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16" w:rsidRDefault="007C3D27">
      <w:pPr>
        <w:rPr>
          <w:rFonts w:asciiTheme="majorBidi" w:hAnsiTheme="majorBidi" w:cstheme="majorBidi"/>
          <w:b/>
          <w:bCs/>
          <w:sz w:val="16"/>
          <w:szCs w:val="16"/>
          <w:rtl/>
        </w:rPr>
      </w:pPr>
      <w:r>
        <w:rPr>
          <w:rFonts w:asciiTheme="majorBidi" w:hAnsiTheme="majorBidi" w:cstheme="majorBidi" w:hint="cs"/>
          <w:b/>
          <w:bCs/>
          <w:sz w:val="16"/>
          <w:szCs w:val="16"/>
          <w:rtl/>
        </w:rPr>
        <w:t>בס"ד</w:t>
      </w:r>
    </w:p>
    <w:p w:rsidR="007C3D27" w:rsidRDefault="007C3D27" w:rsidP="007C3D27">
      <w:pPr>
        <w:jc w:val="center"/>
        <w:rPr>
          <w:rFonts w:asciiTheme="majorBidi" w:hAnsiTheme="majorBidi" w:cstheme="majorBidi"/>
          <w:b/>
          <w:bCs/>
          <w:sz w:val="24"/>
          <w:szCs w:val="24"/>
          <w:rtl/>
        </w:rPr>
      </w:pPr>
      <w:r>
        <w:rPr>
          <w:rFonts w:asciiTheme="majorBidi" w:hAnsiTheme="majorBidi" w:cstheme="majorBidi" w:hint="cs"/>
          <w:b/>
          <w:bCs/>
          <w:sz w:val="24"/>
          <w:szCs w:val="24"/>
          <w:rtl/>
        </w:rPr>
        <w:t>פרשת יתרו</w:t>
      </w:r>
    </w:p>
    <w:p w:rsidR="007C3D27" w:rsidRDefault="00775AE0" w:rsidP="007C3D27">
      <w:pPr>
        <w:pStyle w:val="ListParagraph"/>
        <w:numPr>
          <w:ilvl w:val="0"/>
          <w:numId w:val="1"/>
        </w:numPr>
        <w:bidi w:val="0"/>
        <w:rPr>
          <w:rFonts w:asciiTheme="majorBidi" w:hAnsiTheme="majorBidi" w:cstheme="majorBidi"/>
          <w:b/>
          <w:bCs/>
          <w:sz w:val="24"/>
          <w:szCs w:val="24"/>
        </w:rPr>
      </w:pPr>
      <w:r>
        <w:rPr>
          <w:rFonts w:asciiTheme="majorBidi" w:hAnsiTheme="majorBidi" w:cstheme="majorBidi"/>
          <w:b/>
          <w:bCs/>
          <w:sz w:val="24"/>
          <w:szCs w:val="24"/>
        </w:rPr>
        <w:t>Yitro, father-in law of Moshe</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Yitro comes</w:t>
      </w:r>
    </w:p>
    <w:p w:rsidR="00775AE0" w:rsidRDefault="00775AE0" w:rsidP="00775AE0">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 xml:space="preserve">Brings </w:t>
      </w:r>
      <w:proofErr w:type="spellStart"/>
      <w:r>
        <w:rPr>
          <w:rFonts w:asciiTheme="majorBidi" w:hAnsiTheme="majorBidi" w:cstheme="majorBidi"/>
          <w:b/>
          <w:bCs/>
          <w:sz w:val="24"/>
          <w:szCs w:val="24"/>
        </w:rPr>
        <w:t>Tzippora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Gershom</w:t>
      </w:r>
      <w:proofErr w:type="spellEnd"/>
      <w:r>
        <w:rPr>
          <w:rFonts w:asciiTheme="majorBidi" w:hAnsiTheme="majorBidi" w:cstheme="majorBidi"/>
          <w:b/>
          <w:bCs/>
          <w:sz w:val="24"/>
          <w:szCs w:val="24"/>
        </w:rPr>
        <w:t xml:space="preserve"> and </w:t>
      </w:r>
      <w:proofErr w:type="spellStart"/>
      <w:r>
        <w:rPr>
          <w:rFonts w:asciiTheme="majorBidi" w:hAnsiTheme="majorBidi" w:cstheme="majorBidi"/>
          <w:b/>
          <w:bCs/>
          <w:sz w:val="24"/>
          <w:szCs w:val="24"/>
        </w:rPr>
        <w:t>Eliezer</w:t>
      </w:r>
      <w:proofErr w:type="spellEnd"/>
    </w:p>
    <w:p w:rsidR="00775AE0" w:rsidRDefault="00775AE0" w:rsidP="00775AE0">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greets Yitro and tells all that has happened</w:t>
      </w:r>
    </w:p>
    <w:p w:rsidR="00775AE0" w:rsidRDefault="00775AE0" w:rsidP="00775AE0">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Yitro’</w:t>
      </w:r>
      <w:r w:rsidR="00E70F45">
        <w:rPr>
          <w:rFonts w:asciiTheme="majorBidi" w:hAnsiTheme="majorBidi" w:cstheme="majorBidi"/>
          <w:b/>
          <w:bCs/>
          <w:sz w:val="24"/>
          <w:szCs w:val="24"/>
        </w:rPr>
        <w:t>s reaction: joy, blessing and accepting Hashem</w:t>
      </w:r>
    </w:p>
    <w:p w:rsidR="00E70F45" w:rsidRDefault="00E70F45" w:rsidP="00E70F4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Festive meal</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Yitro advises Moshe</w:t>
      </w:r>
    </w:p>
    <w:p w:rsidR="00E70F45" w:rsidRDefault="00E70F45" w:rsidP="00E70F4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Yitro observes how Moshe judges the people all day</w:t>
      </w:r>
    </w:p>
    <w:p w:rsidR="00E70F45" w:rsidRDefault="00E70F45" w:rsidP="00E70F4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 xml:space="preserve">Yitro’s advice: </w:t>
      </w:r>
    </w:p>
    <w:p w:rsidR="00E70F45" w:rsidRDefault="00E70F45" w:rsidP="00E70F45">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Teach the people</w:t>
      </w:r>
    </w:p>
    <w:p w:rsidR="00E70F45" w:rsidRDefault="00E70F45" w:rsidP="00E70F45">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Appoint judges at different levels</w:t>
      </w:r>
    </w:p>
    <w:p w:rsidR="00E70F45" w:rsidRDefault="00E70F45" w:rsidP="00E70F45">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Take the biggest cases</w:t>
      </w:r>
    </w:p>
    <w:p w:rsidR="00E70F45" w:rsidRDefault="00E70F45" w:rsidP="00E70F4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adapts Yitro’s advice</w:t>
      </w:r>
    </w:p>
    <w:p w:rsidR="00E70F45" w:rsidRDefault="00E70F45" w:rsidP="00E70F45">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He will take the most difficult cases</w:t>
      </w:r>
    </w:p>
    <w:p w:rsidR="00E70F45" w:rsidRDefault="00E70F45" w:rsidP="00E70F45">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(Later) Yitro returns to Midian</w:t>
      </w:r>
    </w:p>
    <w:p w:rsidR="00775AE0" w:rsidRDefault="00775AE0" w:rsidP="00775AE0">
      <w:pPr>
        <w:pStyle w:val="ListParagraph"/>
        <w:numPr>
          <w:ilvl w:val="0"/>
          <w:numId w:val="1"/>
        </w:numPr>
        <w:bidi w:val="0"/>
        <w:rPr>
          <w:rFonts w:asciiTheme="majorBidi" w:hAnsiTheme="majorBidi" w:cstheme="majorBidi"/>
          <w:b/>
          <w:bCs/>
          <w:sz w:val="24"/>
          <w:szCs w:val="24"/>
        </w:rPr>
      </w:pPr>
      <w:r>
        <w:rPr>
          <w:rFonts w:asciiTheme="majorBidi" w:hAnsiTheme="majorBidi" w:cstheme="majorBidi"/>
          <w:b/>
          <w:bCs/>
          <w:sz w:val="24"/>
          <w:szCs w:val="24"/>
        </w:rPr>
        <w:t>The Revelation of the Decalogue at Sinai</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Journey to Sinai</w:t>
      </w:r>
    </w:p>
    <w:p w:rsidR="00E70F45" w:rsidRDefault="004D6626" w:rsidP="00E70F4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The first day of the third month</w:t>
      </w:r>
    </w:p>
    <w:p w:rsidR="004D6626" w:rsidRDefault="004D6626" w:rsidP="004D6626">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Facing the mountain</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Moshe ascends and descends</w:t>
      </w:r>
    </w:p>
    <w:p w:rsidR="004D6626" w:rsidRDefault="004D6626" w:rsidP="004D6626">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Hashem: Tell the people that they will be “a kingdom of priests and a holy people”</w:t>
      </w:r>
    </w:p>
    <w:p w:rsidR="004D6626" w:rsidRDefault="004D6626" w:rsidP="004D6626">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tells the elders</w:t>
      </w:r>
    </w:p>
    <w:p w:rsidR="004D6626" w:rsidRDefault="004D6626" w:rsidP="004D6626">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People: We will do all that Hashem has said</w:t>
      </w:r>
    </w:p>
    <w:p w:rsidR="004D6626" w:rsidRDefault="004D6626" w:rsidP="004D6626">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delivers the people’s response to Hashem</w:t>
      </w:r>
    </w:p>
    <w:p w:rsidR="00BE6F4F" w:rsidRDefault="00BE6F4F" w:rsidP="00BE6F4F">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Hashem</w:t>
      </w:r>
      <w:r w:rsidR="00186C76">
        <w:rPr>
          <w:rFonts w:asciiTheme="majorBidi" w:hAnsiTheme="majorBidi" w:cstheme="majorBidi"/>
          <w:b/>
          <w:bCs/>
          <w:sz w:val="24"/>
          <w:szCs w:val="24"/>
        </w:rPr>
        <w:t xml:space="preserve"> to Moshe</w:t>
      </w:r>
      <w:r>
        <w:rPr>
          <w:rFonts w:asciiTheme="majorBidi" w:hAnsiTheme="majorBidi" w:cstheme="majorBidi"/>
          <w:b/>
          <w:bCs/>
          <w:sz w:val="24"/>
          <w:szCs w:val="24"/>
        </w:rPr>
        <w:t xml:space="preserve">: </w:t>
      </w:r>
    </w:p>
    <w:p w:rsidR="00BE6F4F" w:rsidRDefault="00BE6F4F" w:rsidP="00BE6F4F">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People will listen to you and believe you</w:t>
      </w:r>
    </w:p>
    <w:p w:rsidR="00BE6F4F" w:rsidRDefault="00BE6F4F" w:rsidP="00BE6F4F">
      <w:pPr>
        <w:pStyle w:val="ListParagraph"/>
        <w:numPr>
          <w:ilvl w:val="3"/>
          <w:numId w:val="1"/>
        </w:numPr>
        <w:bidi w:val="0"/>
        <w:rPr>
          <w:rFonts w:asciiTheme="majorBidi" w:hAnsiTheme="majorBidi" w:cstheme="majorBidi"/>
          <w:b/>
          <w:bCs/>
          <w:sz w:val="24"/>
          <w:szCs w:val="24"/>
        </w:rPr>
      </w:pPr>
      <w:r w:rsidRPr="00BE6F4F">
        <w:rPr>
          <w:rFonts w:asciiTheme="majorBidi" w:hAnsiTheme="majorBidi" w:cstheme="majorBidi"/>
          <w:b/>
          <w:bCs/>
          <w:sz w:val="24"/>
          <w:szCs w:val="24"/>
        </w:rPr>
        <w:t>Tell people to prepare for Revelation</w:t>
      </w:r>
    </w:p>
    <w:p w:rsidR="00BE6F4F" w:rsidRDefault="00BE6F4F" w:rsidP="00BE6F4F">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Warn the people about</w:t>
      </w:r>
      <w:r w:rsidR="00186C76">
        <w:rPr>
          <w:rFonts w:asciiTheme="majorBidi" w:hAnsiTheme="majorBidi" w:cstheme="majorBidi" w:hint="cs"/>
          <w:b/>
          <w:bCs/>
          <w:sz w:val="24"/>
          <w:szCs w:val="24"/>
          <w:rtl/>
        </w:rPr>
        <w:t xml:space="preserve"> </w:t>
      </w:r>
      <w:r w:rsidR="00186C76">
        <w:rPr>
          <w:rFonts w:asciiTheme="majorBidi" w:hAnsiTheme="majorBidi" w:cstheme="majorBidi"/>
          <w:b/>
          <w:bCs/>
          <w:sz w:val="24"/>
          <w:szCs w:val="24"/>
        </w:rPr>
        <w:t>approaching</w:t>
      </w:r>
      <w:r>
        <w:rPr>
          <w:rFonts w:asciiTheme="majorBidi" w:hAnsiTheme="majorBidi" w:cstheme="majorBidi"/>
          <w:b/>
          <w:bCs/>
          <w:sz w:val="24"/>
          <w:szCs w:val="24"/>
        </w:rPr>
        <w:t xml:space="preserve"> the mountain</w:t>
      </w:r>
    </w:p>
    <w:p w:rsidR="00186C76" w:rsidRPr="00BE6F4F" w:rsidRDefault="00186C76" w:rsidP="00186C76">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instructs the people</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The Revelation</w:t>
      </w:r>
    </w:p>
    <w:p w:rsidR="00AB78BC" w:rsidRDefault="00AB78BC" w:rsidP="00AB78BC">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On the third day: lightning, thunder, shofar, quaking</w:t>
      </w:r>
    </w:p>
    <w:p w:rsidR="00AB78BC" w:rsidRDefault="00AB78BC" w:rsidP="00AB78BC">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ascends</w:t>
      </w:r>
    </w:p>
    <w:p w:rsidR="00AB78BC" w:rsidRDefault="00AB78BC" w:rsidP="00AB78BC">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Hashem to Moshe: descend and warn them again</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The Decalogue (</w:t>
      </w:r>
      <w:proofErr w:type="spellStart"/>
      <w:r>
        <w:rPr>
          <w:rFonts w:asciiTheme="majorBidi" w:hAnsiTheme="majorBidi" w:cstheme="majorBidi"/>
          <w:b/>
          <w:bCs/>
          <w:i/>
          <w:iCs/>
          <w:sz w:val="24"/>
          <w:szCs w:val="24"/>
        </w:rPr>
        <w:t>Aseret</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Hadibrot</w:t>
      </w:r>
      <w:proofErr w:type="spellEnd"/>
      <w:r>
        <w:rPr>
          <w:rFonts w:asciiTheme="majorBidi" w:hAnsiTheme="majorBidi" w:cstheme="majorBidi"/>
          <w:b/>
          <w:bCs/>
          <w:sz w:val="24"/>
          <w:szCs w:val="24"/>
        </w:rPr>
        <w:t>)</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Ten pronouncements</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5 between man and Hashem, 5 between man and man</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14 mitzvot</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Archetypes for all 613 mitzvot</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The people’s reaction to the Revelation</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Fear</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To Moshe: You speak to Hashem</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Moshe: Do not fear</w:t>
      </w:r>
    </w:p>
    <w:p w:rsidR="00775AE0" w:rsidRDefault="00775AE0" w:rsidP="00775AE0">
      <w:pPr>
        <w:pStyle w:val="ListParagraph"/>
        <w:numPr>
          <w:ilvl w:val="1"/>
          <w:numId w:val="1"/>
        </w:numPr>
        <w:bidi w:val="0"/>
        <w:rPr>
          <w:rFonts w:asciiTheme="majorBidi" w:hAnsiTheme="majorBidi" w:cstheme="majorBidi"/>
          <w:b/>
          <w:bCs/>
          <w:sz w:val="24"/>
          <w:szCs w:val="24"/>
        </w:rPr>
      </w:pPr>
      <w:r>
        <w:rPr>
          <w:rFonts w:asciiTheme="majorBidi" w:hAnsiTheme="majorBidi" w:cstheme="majorBidi"/>
          <w:b/>
          <w:bCs/>
          <w:sz w:val="24"/>
          <w:szCs w:val="24"/>
        </w:rPr>
        <w:t xml:space="preserve">Other Mitzvot </w:t>
      </w:r>
    </w:p>
    <w:p w:rsidR="00173025" w:rsidRDefault="00173025" w:rsidP="00173025">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lastRenderedPageBreak/>
        <w:t>Do not make gods of gold and silver</w:t>
      </w:r>
    </w:p>
    <w:p w:rsidR="00470EEB" w:rsidRDefault="00173025" w:rsidP="00470EEB">
      <w:pPr>
        <w:pStyle w:val="ListParagraph"/>
        <w:numPr>
          <w:ilvl w:val="2"/>
          <w:numId w:val="1"/>
        </w:numPr>
        <w:bidi w:val="0"/>
        <w:rPr>
          <w:rFonts w:asciiTheme="majorBidi" w:hAnsiTheme="majorBidi" w:cstheme="majorBidi"/>
          <w:b/>
          <w:bCs/>
          <w:sz w:val="24"/>
          <w:szCs w:val="24"/>
        </w:rPr>
      </w:pPr>
      <w:r>
        <w:rPr>
          <w:rFonts w:asciiTheme="majorBidi" w:hAnsiTheme="majorBidi" w:cstheme="majorBidi"/>
          <w:b/>
          <w:bCs/>
          <w:sz w:val="24"/>
          <w:szCs w:val="24"/>
        </w:rPr>
        <w:t>Altar</w:t>
      </w:r>
      <w:r w:rsidR="00470EEB">
        <w:rPr>
          <w:rFonts w:asciiTheme="majorBidi" w:hAnsiTheme="majorBidi" w:cstheme="majorBidi"/>
          <w:b/>
          <w:bCs/>
          <w:sz w:val="24"/>
          <w:szCs w:val="24"/>
        </w:rPr>
        <w:t>:</w:t>
      </w:r>
      <w:r>
        <w:rPr>
          <w:rFonts w:asciiTheme="majorBidi" w:hAnsiTheme="majorBidi" w:cstheme="majorBidi"/>
          <w:b/>
          <w:bCs/>
          <w:sz w:val="24"/>
          <w:szCs w:val="24"/>
        </w:rPr>
        <w:t xml:space="preserve"> </w:t>
      </w:r>
    </w:p>
    <w:p w:rsidR="00173025" w:rsidRDefault="00470EEB" w:rsidP="00470EEB">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E</w:t>
      </w:r>
      <w:r w:rsidR="00173025">
        <w:rPr>
          <w:rFonts w:asciiTheme="majorBidi" w:hAnsiTheme="majorBidi" w:cstheme="majorBidi"/>
          <w:b/>
          <w:bCs/>
          <w:sz w:val="24"/>
          <w:szCs w:val="24"/>
        </w:rPr>
        <w:t>arth</w:t>
      </w:r>
      <w:r>
        <w:rPr>
          <w:rFonts w:asciiTheme="majorBidi" w:hAnsiTheme="majorBidi" w:cstheme="majorBidi"/>
          <w:b/>
          <w:bCs/>
          <w:sz w:val="24"/>
          <w:szCs w:val="24"/>
        </w:rPr>
        <w:t xml:space="preserve"> </w:t>
      </w:r>
    </w:p>
    <w:p w:rsidR="00173025" w:rsidRDefault="00173025" w:rsidP="00470EEB">
      <w:pPr>
        <w:pStyle w:val="ListParagraph"/>
        <w:numPr>
          <w:ilvl w:val="3"/>
          <w:numId w:val="1"/>
        </w:numPr>
        <w:bidi w:val="0"/>
        <w:rPr>
          <w:rFonts w:asciiTheme="majorBidi" w:hAnsiTheme="majorBidi" w:cstheme="majorBidi"/>
          <w:b/>
          <w:bCs/>
          <w:sz w:val="24"/>
          <w:szCs w:val="24"/>
        </w:rPr>
      </w:pPr>
      <w:r>
        <w:rPr>
          <w:rFonts w:asciiTheme="majorBidi" w:hAnsiTheme="majorBidi" w:cstheme="majorBidi"/>
          <w:b/>
          <w:bCs/>
          <w:sz w:val="24"/>
          <w:szCs w:val="24"/>
        </w:rPr>
        <w:t>Unhewn stones</w:t>
      </w:r>
    </w:p>
    <w:p w:rsidR="00173025" w:rsidRDefault="00470EEB" w:rsidP="008E7445">
      <w:pPr>
        <w:pStyle w:val="ListParagraph"/>
        <w:numPr>
          <w:ilvl w:val="3"/>
          <w:numId w:val="1"/>
        </w:numPr>
        <w:bidi w:val="0"/>
        <w:rPr>
          <w:rFonts w:asciiTheme="majorBidi" w:hAnsiTheme="majorBidi" w:cstheme="majorBidi"/>
          <w:b/>
          <w:bCs/>
          <w:sz w:val="24"/>
          <w:szCs w:val="24"/>
        </w:rPr>
      </w:pPr>
      <w:r w:rsidRPr="008E7445">
        <w:rPr>
          <w:rFonts w:asciiTheme="majorBidi" w:hAnsiTheme="majorBidi" w:cstheme="majorBidi"/>
          <w:b/>
          <w:bCs/>
          <w:sz w:val="24"/>
          <w:szCs w:val="24"/>
        </w:rPr>
        <w:t>No stairs</w:t>
      </w:r>
    </w:p>
    <w:p w:rsidR="00FA494E" w:rsidRDefault="00FA494E" w:rsidP="00FA494E">
      <w:pPr>
        <w:pStyle w:val="he"/>
        <w:bidi/>
        <w:rPr>
          <w:b/>
          <w:bCs/>
          <w:sz w:val="32"/>
          <w:szCs w:val="32"/>
          <w:rtl/>
        </w:rPr>
      </w:pPr>
    </w:p>
    <w:tbl>
      <w:tblPr>
        <w:tblStyle w:val="TableGrid"/>
        <w:tblW w:w="0" w:type="auto"/>
        <w:tblLook w:val="04A0" w:firstRow="1" w:lastRow="0" w:firstColumn="1" w:lastColumn="0" w:noHBand="0" w:noVBand="1"/>
      </w:tblPr>
      <w:tblGrid>
        <w:gridCol w:w="4148"/>
        <w:gridCol w:w="4148"/>
      </w:tblGrid>
      <w:tr w:rsidR="00171B6D" w:rsidTr="00171B6D">
        <w:tc>
          <w:tcPr>
            <w:tcW w:w="4148" w:type="dxa"/>
          </w:tcPr>
          <w:p w:rsidR="00171B6D" w:rsidRDefault="000369EC" w:rsidP="000369EC">
            <w:pPr>
              <w:pStyle w:val="en"/>
            </w:pPr>
            <w:r>
              <w:rPr>
                <w:lang w:val="en"/>
              </w:rPr>
              <w:t>The LORD said to Moses: Thus shall you say to the Israelites: You yourselves saw that I spoke to you from the very heavens: With Me, therefore, you shall not make any gods of silver, nor shall you make for yourselves any gods of gold. Make for Me an altar of earth and sacrifice on it your burnt offerings and your sacrifices of well-being, your sheep and your oxen; in every place where I cause My name to be mentioned I will come to you and bless you. And if you make for Me an altar of stones, do not build it of hewn stones; for by wielding your tool upon them you have profaned them. Do not ascend My altar by steps, that your nakedness may not be exposed upon it.</w:t>
            </w:r>
          </w:p>
        </w:tc>
        <w:tc>
          <w:tcPr>
            <w:tcW w:w="4148" w:type="dxa"/>
          </w:tcPr>
          <w:p w:rsidR="00171B6D" w:rsidRDefault="000369EC" w:rsidP="00B2264F">
            <w:pPr>
              <w:pStyle w:val="he"/>
              <w:bidi/>
            </w:pPr>
            <w:r w:rsidRPr="000369EC">
              <w:rPr>
                <w:rFonts w:hint="cs"/>
                <w:sz w:val="32"/>
                <w:szCs w:val="32"/>
                <w:rtl/>
              </w:rPr>
              <w:t>וַיֹּ֤אמֶר יְהוָה֙ אֶל־מֹשֶׁ֔ה כֹּ֥ה תֹאמַ֖ר אֶל־בְּנֵ֣י יִשְׂרָאֵ֑ל אַתֶּ֣ם רְאִיתֶ֔ם כִּ֚י מִן־הַשָּׁמַ֔יִם דִּבַּ֖רְתִּי עִמָּכֶֽם׃ לֹ֥א תַעֲשׂ֖וּן אִתִּ֑י אֱלֹ֤הֵי כֶ֙סֶף֙ וֵאלֹהֵ֣י זָהָ֔ב לֹ֥א תַעֲשׂ֖וּ לָכֶֽם׃ מִזְבַּ֣ח אֲדָמָה֮ תַּעֲשֶׂה־לִּי֒ וְזָבַחְתָּ֣ עָלָ֗יו אֶת־עֹלֹתֶ֙יךָ֙ וְאֶת־שְׁלָמֶ֔יךָ אֶת־צֹֽאנְךָ֖ וְאֶת־בְּקָרֶ֑ךָ בְּכָל־הַמָּקוֹם֙ אֲשֶׁ֣ר אַזְכִּ֣יר אֶת־שְׁמִ֔י אָב֥וֹא אֵלֶ֖יךָ וּבֵרַכְתִּֽיךָ׃ וְאִם־מִזְבַּ֤ח אֲבָנִים֙ תַּֽעֲשֶׂה־לִּ֔י לֹֽא־תִבְנֶ֥ה אֶתְהֶ֖ן גָּזִ֑ית כִּ֧י חַרְבְּךָ֛ הֵנַ֥פְתָּ עָלֶ֖יהָ וַתְּחַֽלְלֶֽהָ׃ וְלֹֽא־תַעֲלֶ֥ה בְמַעֲלֹ֖ת עַֽל־מִזְבְּחִ֑י אֲשֶׁ֛ר לֹֽא־תִ</w:t>
            </w:r>
            <w:r>
              <w:rPr>
                <w:rFonts w:hint="cs"/>
                <w:sz w:val="32"/>
                <w:szCs w:val="32"/>
                <w:rtl/>
              </w:rPr>
              <w:t xml:space="preserve">גָּלֶ֥ה עֶרְוָתְךָ֖ עָלָֽיו׃ </w:t>
            </w:r>
          </w:p>
        </w:tc>
      </w:tr>
    </w:tbl>
    <w:p w:rsidR="000A2014" w:rsidRDefault="000A2014" w:rsidP="00171B6D">
      <w:pPr>
        <w:pStyle w:val="he"/>
        <w:rPr>
          <w:b/>
          <w:bCs/>
        </w:rPr>
      </w:pPr>
    </w:p>
    <w:p w:rsidR="00171B6D" w:rsidRDefault="000369EC" w:rsidP="00171B6D">
      <w:pPr>
        <w:pStyle w:val="he"/>
        <w:rPr>
          <w:b/>
          <w:bCs/>
        </w:rPr>
      </w:pPr>
      <w:r>
        <w:rPr>
          <w:b/>
          <w:bCs/>
        </w:rPr>
        <w:t xml:space="preserve">R. </w:t>
      </w:r>
      <w:proofErr w:type="spellStart"/>
      <w:r>
        <w:rPr>
          <w:b/>
          <w:bCs/>
        </w:rPr>
        <w:t>Ovadia</w:t>
      </w:r>
      <w:proofErr w:type="spellEnd"/>
      <w:r>
        <w:rPr>
          <w:b/>
          <w:bCs/>
        </w:rPr>
        <w:t xml:space="preserve"> </w:t>
      </w:r>
      <w:proofErr w:type="spellStart"/>
      <w:r>
        <w:rPr>
          <w:b/>
          <w:bCs/>
        </w:rPr>
        <w:t>Sforno</w:t>
      </w:r>
      <w:proofErr w:type="spellEnd"/>
    </w:p>
    <w:tbl>
      <w:tblPr>
        <w:tblStyle w:val="TableGrid"/>
        <w:tblW w:w="0" w:type="auto"/>
        <w:tblLook w:val="04A0" w:firstRow="1" w:lastRow="0" w:firstColumn="1" w:lastColumn="0" w:noHBand="0" w:noVBand="1"/>
      </w:tblPr>
      <w:tblGrid>
        <w:gridCol w:w="4148"/>
        <w:gridCol w:w="4148"/>
      </w:tblGrid>
      <w:tr w:rsidR="00AC3BE6" w:rsidTr="00AC3BE6">
        <w:tc>
          <w:tcPr>
            <w:tcW w:w="4148" w:type="dxa"/>
          </w:tcPr>
          <w:p w:rsidR="00AC3BE6" w:rsidRPr="00F96BC5" w:rsidRDefault="00AC3BE6" w:rsidP="00F96BC5">
            <w:pPr>
              <w:bidi w:val="0"/>
              <w:spacing w:before="100" w:beforeAutospacing="1" w:after="100" w:afterAutospacing="1"/>
              <w:rPr>
                <w:rFonts w:ascii="Times New Roman" w:eastAsia="Times New Roman" w:hAnsi="Times New Roman" w:cs="Times New Roman"/>
                <w:sz w:val="24"/>
                <w:szCs w:val="24"/>
                <w:lang w:val="en"/>
              </w:rPr>
            </w:pPr>
            <w:r w:rsidRPr="00171B6D">
              <w:rPr>
                <w:rFonts w:ascii="Times New Roman" w:eastAsia="Times New Roman" w:hAnsi="Times New Roman" w:cs="Times New Roman"/>
                <w:sz w:val="24"/>
                <w:szCs w:val="24"/>
                <w:rtl/>
                <w:lang w:val="en"/>
              </w:rPr>
              <w:t>אתם ראיתם כי מן השמים דברתי עמכם</w:t>
            </w:r>
            <w:r w:rsidRPr="00171B6D">
              <w:rPr>
                <w:rFonts w:ascii="Times New Roman" w:eastAsia="Times New Roman" w:hAnsi="Times New Roman" w:cs="Times New Roman"/>
                <w:sz w:val="24"/>
                <w:szCs w:val="24"/>
                <w:lang w:val="en"/>
              </w:rPr>
              <w:t xml:space="preserve">, </w:t>
            </w:r>
            <w:r w:rsidR="00F96BC5">
              <w:rPr>
                <w:rFonts w:ascii="Times New Roman" w:eastAsia="Times New Roman" w:hAnsi="Times New Roman" w:cs="Times New Roman" w:hint="cs"/>
                <w:sz w:val="24"/>
                <w:szCs w:val="24"/>
                <w:rtl/>
                <w:lang w:val="en"/>
              </w:rPr>
              <w:t>]</w:t>
            </w:r>
            <w:r w:rsidRPr="00171B6D">
              <w:rPr>
                <w:rFonts w:ascii="Times New Roman" w:eastAsia="Times New Roman" w:hAnsi="Times New Roman" w:cs="Times New Roman"/>
                <w:sz w:val="24"/>
                <w:szCs w:val="24"/>
                <w:lang w:val="en"/>
              </w:rPr>
              <w:t>we need to understand this</w:t>
            </w:r>
            <w:r w:rsidR="00F96BC5">
              <w:rPr>
                <w:rFonts w:ascii="Times New Roman" w:eastAsia="Times New Roman" w:hAnsi="Times New Roman" w:cs="Times New Roman"/>
                <w:sz w:val="24"/>
                <w:szCs w:val="24"/>
                <w:lang w:val="en"/>
              </w:rPr>
              <w:t>]</w:t>
            </w:r>
            <w:r w:rsidRPr="00171B6D">
              <w:rPr>
                <w:rFonts w:ascii="Times New Roman" w:eastAsia="Times New Roman" w:hAnsi="Times New Roman" w:cs="Times New Roman"/>
                <w:sz w:val="24"/>
                <w:szCs w:val="24"/>
                <w:lang w:val="en"/>
              </w:rPr>
              <w:t xml:space="preserve"> in terms of Psalms 113, 5-6 </w:t>
            </w:r>
            <w:r w:rsidRPr="00171B6D">
              <w:rPr>
                <w:rFonts w:ascii="Times New Roman" w:eastAsia="Times New Roman" w:hAnsi="Times New Roman" w:cs="Times New Roman"/>
                <w:sz w:val="24"/>
                <w:szCs w:val="24"/>
                <w:rtl/>
                <w:lang w:val="en"/>
              </w:rPr>
              <w:t>המגביהי לשבת המשפילי לראות</w:t>
            </w:r>
            <w:r w:rsidRPr="00171B6D">
              <w:rPr>
                <w:rFonts w:ascii="Times New Roman" w:eastAsia="Times New Roman" w:hAnsi="Times New Roman" w:cs="Times New Roman"/>
                <w:sz w:val="24"/>
                <w:szCs w:val="24"/>
                <w:lang w:val="en"/>
              </w:rPr>
              <w:t xml:space="preserve">, “enthroned on high, sees what is below, in heaven and on earth.” </w:t>
            </w:r>
          </w:p>
        </w:tc>
        <w:tc>
          <w:tcPr>
            <w:tcW w:w="4148" w:type="dxa"/>
          </w:tcPr>
          <w:p w:rsidR="00AC3BE6" w:rsidRDefault="00AC3BE6" w:rsidP="00AC3BE6">
            <w:pPr>
              <w:spacing w:before="100" w:beforeAutospacing="1" w:after="100" w:afterAutospacing="1"/>
              <w:rPr>
                <w:b/>
                <w:bCs/>
              </w:rPr>
            </w:pPr>
            <w:r w:rsidRPr="00171B6D">
              <w:rPr>
                <w:rFonts w:ascii="Times New Roman" w:eastAsia="Times New Roman" w:hAnsi="Times New Roman" w:cs="Times New Roman" w:hint="cs"/>
                <w:b/>
                <w:bCs/>
                <w:sz w:val="32"/>
                <w:szCs w:val="32"/>
                <w:rtl/>
              </w:rPr>
              <w:t>אתם ראיתם כי מן השמים דברתי עמכם</w:t>
            </w:r>
            <w:r w:rsidRPr="00171B6D">
              <w:rPr>
                <w:rFonts w:ascii="Times New Roman" w:eastAsia="Times New Roman" w:hAnsi="Times New Roman" w:cs="Times New Roman" w:hint="cs"/>
                <w:sz w:val="32"/>
                <w:szCs w:val="32"/>
                <w:rtl/>
              </w:rPr>
              <w:t xml:space="preserve"> כענין המגביהי לשבת, המשפילי לראות</w:t>
            </w:r>
            <w:r w:rsidRPr="00171B6D">
              <w:rPr>
                <w:rFonts w:ascii="Times New Roman" w:eastAsia="Times New Roman" w:hAnsi="Times New Roman" w:cs="Times New Roman" w:hint="cs"/>
                <w:sz w:val="32"/>
                <w:szCs w:val="32"/>
              </w:rPr>
              <w:t xml:space="preserve">: </w:t>
            </w:r>
          </w:p>
        </w:tc>
      </w:tr>
      <w:tr w:rsidR="00AC3BE6" w:rsidTr="00AC3BE6">
        <w:tc>
          <w:tcPr>
            <w:tcW w:w="4148" w:type="dxa"/>
          </w:tcPr>
          <w:p w:rsidR="00AC3BE6" w:rsidRDefault="00AC3BE6" w:rsidP="00F96BC5">
            <w:pPr>
              <w:bidi w:val="0"/>
              <w:spacing w:before="100" w:beforeAutospacing="1" w:after="100" w:afterAutospacing="1"/>
              <w:rPr>
                <w:b/>
                <w:bCs/>
              </w:rPr>
            </w:pPr>
            <w:r w:rsidRPr="00171B6D">
              <w:rPr>
                <w:rFonts w:ascii="Times New Roman" w:eastAsia="Times New Roman" w:hAnsi="Times New Roman" w:cs="Times New Roman"/>
                <w:sz w:val="24"/>
                <w:szCs w:val="24"/>
                <w:rtl/>
                <w:lang w:val="en"/>
              </w:rPr>
              <w:t>לר תעשון אתי אלוהי כסף</w:t>
            </w:r>
            <w:r w:rsidRPr="00171B6D">
              <w:rPr>
                <w:rFonts w:ascii="Times New Roman" w:eastAsia="Times New Roman" w:hAnsi="Times New Roman" w:cs="Times New Roman"/>
                <w:sz w:val="24"/>
                <w:szCs w:val="24"/>
                <w:lang w:val="en"/>
              </w:rPr>
              <w:t xml:space="preserve">, seeing that you have experienced with your own senses that you do not need to resort to intermediaries in order to </w:t>
            </w:r>
            <w:r w:rsidR="00F96BC5">
              <w:rPr>
                <w:rFonts w:ascii="Times New Roman" w:eastAsia="Times New Roman" w:hAnsi="Times New Roman" w:cs="Times New Roman"/>
                <w:sz w:val="24"/>
                <w:szCs w:val="24"/>
                <w:lang w:val="en"/>
              </w:rPr>
              <w:t>come close</w:t>
            </w:r>
            <w:r w:rsidRPr="00171B6D">
              <w:rPr>
                <w:rFonts w:ascii="Times New Roman" w:eastAsia="Times New Roman" w:hAnsi="Times New Roman" w:cs="Times New Roman"/>
                <w:sz w:val="24"/>
                <w:szCs w:val="24"/>
                <w:lang w:val="en"/>
              </w:rPr>
              <w:t xml:space="preserve"> with G</w:t>
            </w:r>
            <w:r w:rsidR="00F96BC5">
              <w:rPr>
                <w:rFonts w:ascii="Times New Roman" w:eastAsia="Times New Roman" w:hAnsi="Times New Roman" w:cs="Times New Roman"/>
                <w:sz w:val="24"/>
                <w:szCs w:val="24"/>
                <w:lang w:val="en"/>
              </w:rPr>
              <w:t>-</w:t>
            </w:r>
            <w:r w:rsidRPr="00171B6D">
              <w:rPr>
                <w:rFonts w:ascii="Times New Roman" w:eastAsia="Times New Roman" w:hAnsi="Times New Roman" w:cs="Times New Roman"/>
                <w:sz w:val="24"/>
                <w:szCs w:val="24"/>
                <w:lang w:val="en"/>
              </w:rPr>
              <w:t>d do not construct for yourselves such intermediaries</w:t>
            </w:r>
            <w:r w:rsidR="00F96BC5">
              <w:rPr>
                <w:rFonts w:ascii="Times New Roman" w:eastAsia="Times New Roman" w:hAnsi="Times New Roman" w:cs="Times New Roman"/>
                <w:sz w:val="24"/>
                <w:szCs w:val="24"/>
                <w:lang w:val="en"/>
              </w:rPr>
              <w:t xml:space="preserve"> [for being close] </w:t>
            </w:r>
            <w:r w:rsidRPr="00171B6D">
              <w:rPr>
                <w:rFonts w:ascii="Times New Roman" w:eastAsia="Times New Roman" w:hAnsi="Times New Roman" w:cs="Times New Roman"/>
                <w:sz w:val="24"/>
                <w:szCs w:val="24"/>
                <w:lang w:val="en"/>
              </w:rPr>
              <w:t xml:space="preserve">with Me. </w:t>
            </w:r>
          </w:p>
        </w:tc>
        <w:tc>
          <w:tcPr>
            <w:tcW w:w="4148" w:type="dxa"/>
          </w:tcPr>
          <w:p w:rsidR="00AC3BE6" w:rsidRDefault="00AC3BE6" w:rsidP="00AC3BE6">
            <w:pPr>
              <w:spacing w:before="100" w:beforeAutospacing="1" w:after="100" w:afterAutospacing="1"/>
              <w:rPr>
                <w:b/>
                <w:bCs/>
              </w:rPr>
            </w:pPr>
            <w:r w:rsidRPr="00171B6D">
              <w:rPr>
                <w:rFonts w:ascii="Times New Roman" w:eastAsia="Times New Roman" w:hAnsi="Times New Roman" w:cs="Times New Roman" w:hint="cs"/>
                <w:b/>
                <w:bCs/>
                <w:sz w:val="32"/>
                <w:szCs w:val="32"/>
                <w:rtl/>
              </w:rPr>
              <w:t>לא תעשון אתי אלהי כסף</w:t>
            </w:r>
            <w:r w:rsidRPr="00171B6D">
              <w:rPr>
                <w:rFonts w:ascii="Times New Roman" w:eastAsia="Times New Roman" w:hAnsi="Times New Roman" w:cs="Times New Roman" w:hint="cs"/>
                <w:sz w:val="32"/>
                <w:szCs w:val="32"/>
                <w:rtl/>
              </w:rPr>
              <w:t xml:space="preserve"> ומאחר שראיתם שאין אתם צריכים לאמצעיים להתקרב אלי, לא תעשו אתי כאלה לאמצעיים</w:t>
            </w:r>
            <w:r w:rsidRPr="00171B6D">
              <w:rPr>
                <w:rFonts w:ascii="Times New Roman" w:eastAsia="Times New Roman" w:hAnsi="Times New Roman" w:cs="Times New Roman" w:hint="cs"/>
                <w:sz w:val="32"/>
                <w:szCs w:val="32"/>
              </w:rPr>
              <w:t xml:space="preserve">: </w:t>
            </w:r>
          </w:p>
        </w:tc>
      </w:tr>
      <w:tr w:rsidR="00AC3BE6" w:rsidTr="00AC3BE6">
        <w:tc>
          <w:tcPr>
            <w:tcW w:w="4148" w:type="dxa"/>
          </w:tcPr>
          <w:p w:rsidR="007E273C" w:rsidRDefault="00AC3BE6" w:rsidP="00F96BC5">
            <w:pPr>
              <w:bidi w:val="0"/>
              <w:spacing w:before="100" w:beforeAutospacing="1" w:after="100" w:afterAutospacing="1"/>
              <w:rPr>
                <w:rFonts w:ascii="Times New Roman" w:eastAsia="Times New Roman" w:hAnsi="Times New Roman" w:cs="Times New Roman"/>
                <w:sz w:val="24"/>
                <w:szCs w:val="24"/>
                <w:lang w:val="en"/>
              </w:rPr>
            </w:pPr>
            <w:r w:rsidRPr="00171B6D">
              <w:rPr>
                <w:rFonts w:ascii="Times New Roman" w:eastAsia="Times New Roman" w:hAnsi="Times New Roman" w:cs="Times New Roman"/>
                <w:sz w:val="24"/>
                <w:szCs w:val="24"/>
                <w:rtl/>
                <w:lang w:val="en"/>
              </w:rPr>
              <w:t>מזבח אדמה תעשה לי</w:t>
            </w:r>
            <w:r w:rsidRPr="00171B6D">
              <w:rPr>
                <w:rFonts w:ascii="Times New Roman" w:eastAsia="Times New Roman" w:hAnsi="Times New Roman" w:cs="Times New Roman"/>
                <w:sz w:val="24"/>
                <w:szCs w:val="24"/>
                <w:lang w:val="en"/>
              </w:rPr>
              <w:t xml:space="preserve">, </w:t>
            </w:r>
            <w:r w:rsidR="00F96BC5">
              <w:rPr>
                <w:rFonts w:ascii="Times New Roman" w:eastAsia="Times New Roman" w:hAnsi="Times New Roman" w:cs="Times New Roman"/>
                <w:sz w:val="24"/>
                <w:szCs w:val="24"/>
                <w:lang w:val="en"/>
              </w:rPr>
              <w:t xml:space="preserve">nor </w:t>
            </w:r>
            <w:r w:rsidRPr="00171B6D">
              <w:rPr>
                <w:rFonts w:ascii="Times New Roman" w:eastAsia="Times New Roman" w:hAnsi="Times New Roman" w:cs="Times New Roman"/>
                <w:sz w:val="24"/>
                <w:szCs w:val="24"/>
                <w:lang w:val="en"/>
              </w:rPr>
              <w:t xml:space="preserve">do need to build temples </w:t>
            </w:r>
            <w:r w:rsidR="00F96BC5">
              <w:rPr>
                <w:rFonts w:ascii="Times New Roman" w:eastAsia="Times New Roman" w:hAnsi="Times New Roman" w:cs="Times New Roman"/>
                <w:sz w:val="24"/>
                <w:szCs w:val="24"/>
                <w:lang w:val="en"/>
              </w:rPr>
              <w:t>of silver and gold and precious stones in order to come close to</w:t>
            </w:r>
            <w:r w:rsidRPr="00171B6D">
              <w:rPr>
                <w:rFonts w:ascii="Times New Roman" w:eastAsia="Times New Roman" w:hAnsi="Times New Roman" w:cs="Times New Roman"/>
                <w:sz w:val="24"/>
                <w:szCs w:val="24"/>
                <w:lang w:val="en"/>
              </w:rPr>
              <w:t xml:space="preserve"> Me. It suffices if y</w:t>
            </w:r>
            <w:r w:rsidR="00F96BC5">
              <w:rPr>
                <w:rFonts w:ascii="Times New Roman" w:eastAsia="Times New Roman" w:hAnsi="Times New Roman" w:cs="Times New Roman"/>
                <w:sz w:val="24"/>
                <w:szCs w:val="24"/>
                <w:lang w:val="en"/>
              </w:rPr>
              <w:t>ou will erect an earthen altar</w:t>
            </w:r>
            <w:r w:rsidR="009C2392">
              <w:rPr>
                <w:rFonts w:ascii="Times New Roman" w:eastAsia="Times New Roman" w:hAnsi="Times New Roman" w:cs="Times New Roman"/>
                <w:sz w:val="24"/>
                <w:szCs w:val="24"/>
                <w:lang w:val="en"/>
              </w:rPr>
              <w:t>.</w:t>
            </w:r>
          </w:p>
          <w:p w:rsidR="00E83836" w:rsidRDefault="00E83836" w:rsidP="00E83836">
            <w:pPr>
              <w:bidi w:val="0"/>
              <w:spacing w:before="100" w:beforeAutospacing="1" w:after="100" w:afterAutospacing="1"/>
              <w:rPr>
                <w:rFonts w:ascii="Times New Roman" w:eastAsia="Times New Roman" w:hAnsi="Times New Roman" w:cs="Times New Roman"/>
                <w:sz w:val="24"/>
                <w:szCs w:val="24"/>
                <w:rtl/>
                <w:lang w:val="en"/>
              </w:rPr>
            </w:pPr>
          </w:p>
          <w:p w:rsidR="007E273C" w:rsidRDefault="007E273C" w:rsidP="00AC3BE6">
            <w:pPr>
              <w:bidi w:val="0"/>
              <w:spacing w:before="100" w:beforeAutospacing="1" w:after="100" w:afterAutospacing="1"/>
              <w:rPr>
                <w:rFonts w:ascii="Times New Roman" w:eastAsia="Times New Roman" w:hAnsi="Times New Roman" w:cs="Times New Roman"/>
                <w:sz w:val="24"/>
                <w:szCs w:val="24"/>
                <w:rtl/>
                <w:lang w:val="en"/>
              </w:rPr>
            </w:pPr>
            <w:r w:rsidRPr="00171B6D">
              <w:rPr>
                <w:rFonts w:ascii="Times New Roman" w:eastAsia="Times New Roman" w:hAnsi="Times New Roman" w:cs="Times New Roman"/>
                <w:sz w:val="24"/>
                <w:szCs w:val="24"/>
                <w:rtl/>
                <w:lang w:val="en"/>
              </w:rPr>
              <w:t>בכל המקום אשר אזכיר את שמי</w:t>
            </w:r>
            <w:r w:rsidR="009C2392">
              <w:rPr>
                <w:rFonts w:ascii="Times New Roman" w:eastAsia="Times New Roman" w:hAnsi="Times New Roman" w:cs="Times New Roman"/>
                <w:sz w:val="24"/>
                <w:szCs w:val="24"/>
                <w:lang w:val="en"/>
              </w:rPr>
              <w:t xml:space="preserve">, </w:t>
            </w:r>
            <w:r w:rsidRPr="00171B6D">
              <w:rPr>
                <w:rFonts w:ascii="Times New Roman" w:eastAsia="Times New Roman" w:hAnsi="Times New Roman" w:cs="Times New Roman"/>
                <w:sz w:val="24"/>
                <w:szCs w:val="24"/>
                <w:lang w:val="en"/>
              </w:rPr>
              <w:t xml:space="preserve">any </w:t>
            </w:r>
            <w:r w:rsidR="009C2392">
              <w:rPr>
                <w:rFonts w:ascii="Times New Roman" w:eastAsia="Times New Roman" w:hAnsi="Times New Roman" w:cs="Times New Roman"/>
                <w:sz w:val="24"/>
                <w:szCs w:val="24"/>
                <w:lang w:val="en"/>
              </w:rPr>
              <w:t>p</w:t>
            </w:r>
            <w:r w:rsidRPr="00171B6D">
              <w:rPr>
                <w:rFonts w:ascii="Times New Roman" w:eastAsia="Times New Roman" w:hAnsi="Times New Roman" w:cs="Times New Roman"/>
                <w:sz w:val="24"/>
                <w:szCs w:val="24"/>
                <w:lang w:val="en"/>
              </w:rPr>
              <w:t>lace which at one time or another I select to serve as such a place for communing with My servant. Compare Isaiah 12</w:t>
            </w:r>
            <w:proofErr w:type="gramStart"/>
            <w:r w:rsidRPr="00171B6D">
              <w:rPr>
                <w:rFonts w:ascii="Times New Roman" w:eastAsia="Times New Roman" w:hAnsi="Times New Roman" w:cs="Times New Roman"/>
                <w:sz w:val="24"/>
                <w:szCs w:val="24"/>
                <w:lang w:val="en"/>
              </w:rPr>
              <w:t>,4</w:t>
            </w:r>
            <w:proofErr w:type="gramEnd"/>
            <w:r w:rsidRPr="00171B6D">
              <w:rPr>
                <w:rFonts w:ascii="Times New Roman" w:eastAsia="Times New Roman" w:hAnsi="Times New Roman" w:cs="Times New Roman"/>
                <w:sz w:val="24"/>
                <w:szCs w:val="24"/>
                <w:lang w:val="en"/>
              </w:rPr>
              <w:t xml:space="preserve"> </w:t>
            </w:r>
            <w:r w:rsidRPr="00171B6D">
              <w:rPr>
                <w:rFonts w:ascii="Times New Roman" w:eastAsia="Times New Roman" w:hAnsi="Times New Roman" w:cs="Times New Roman"/>
                <w:sz w:val="24"/>
                <w:szCs w:val="24"/>
                <w:rtl/>
                <w:lang w:val="en"/>
              </w:rPr>
              <w:t>הזכירו כי נשגב שמי</w:t>
            </w:r>
            <w:r w:rsidRPr="00171B6D">
              <w:rPr>
                <w:rFonts w:ascii="Times New Roman" w:eastAsia="Times New Roman" w:hAnsi="Times New Roman" w:cs="Times New Roman"/>
                <w:sz w:val="24"/>
                <w:szCs w:val="24"/>
                <w:lang w:val="en"/>
              </w:rPr>
              <w:t>, “declare that His name is exalted.</w:t>
            </w:r>
            <w:r w:rsidR="00AC3BE6" w:rsidRPr="00171B6D">
              <w:rPr>
                <w:rFonts w:ascii="Times New Roman" w:eastAsia="Times New Roman" w:hAnsi="Times New Roman" w:cs="Times New Roman"/>
                <w:sz w:val="24"/>
                <w:szCs w:val="24"/>
                <w:lang w:val="en"/>
              </w:rPr>
              <w:t>.</w:t>
            </w:r>
          </w:p>
          <w:p w:rsidR="00AC3BE6" w:rsidRDefault="00AC3BE6" w:rsidP="009C2392">
            <w:pPr>
              <w:bidi w:val="0"/>
              <w:spacing w:before="100" w:beforeAutospacing="1" w:after="100" w:afterAutospacing="1"/>
              <w:rPr>
                <w:b/>
                <w:bCs/>
              </w:rPr>
            </w:pPr>
            <w:r w:rsidRPr="00171B6D">
              <w:rPr>
                <w:rFonts w:ascii="Times New Roman" w:eastAsia="Times New Roman" w:hAnsi="Times New Roman" w:cs="Times New Roman"/>
                <w:sz w:val="24"/>
                <w:szCs w:val="24"/>
                <w:lang w:val="en"/>
              </w:rPr>
              <w:t xml:space="preserve"> </w:t>
            </w:r>
            <w:r w:rsidR="007E273C" w:rsidRPr="00171B6D">
              <w:rPr>
                <w:rFonts w:ascii="Times New Roman" w:eastAsia="Times New Roman" w:hAnsi="Times New Roman" w:cs="Times New Roman"/>
                <w:sz w:val="24"/>
                <w:szCs w:val="24"/>
                <w:rtl/>
                <w:lang w:val="en"/>
              </w:rPr>
              <w:t>אבא אליך וברכתיך</w:t>
            </w:r>
            <w:r w:rsidR="007E273C" w:rsidRPr="00171B6D">
              <w:rPr>
                <w:rFonts w:ascii="Times New Roman" w:eastAsia="Times New Roman" w:hAnsi="Times New Roman" w:cs="Times New Roman"/>
                <w:sz w:val="24"/>
                <w:szCs w:val="24"/>
                <w:lang w:val="en"/>
              </w:rPr>
              <w:t>, you do not need to employ artificial means made from silver or gold to attract My benevolent providence, for I can com</w:t>
            </w:r>
            <w:r w:rsidR="009C2392">
              <w:rPr>
                <w:rFonts w:ascii="Times New Roman" w:eastAsia="Times New Roman" w:hAnsi="Times New Roman" w:cs="Times New Roman"/>
                <w:sz w:val="24"/>
                <w:szCs w:val="24"/>
                <w:lang w:val="en"/>
              </w:rPr>
              <w:t>e to you anywhere and bless you</w:t>
            </w:r>
            <w:r w:rsidR="007E273C" w:rsidRPr="00171B6D">
              <w:rPr>
                <w:rFonts w:ascii="Times New Roman" w:eastAsia="Times New Roman" w:hAnsi="Times New Roman" w:cs="Times New Roman"/>
                <w:sz w:val="24"/>
                <w:szCs w:val="24"/>
                <w:lang w:val="en"/>
              </w:rPr>
              <w:t>.</w:t>
            </w:r>
          </w:p>
        </w:tc>
        <w:tc>
          <w:tcPr>
            <w:tcW w:w="4148" w:type="dxa"/>
          </w:tcPr>
          <w:p w:rsidR="00E83836" w:rsidRDefault="00AC3BE6" w:rsidP="00E83836">
            <w:pPr>
              <w:spacing w:before="100" w:beforeAutospacing="1" w:after="100" w:afterAutospacing="1"/>
              <w:rPr>
                <w:rFonts w:ascii="Times New Roman" w:eastAsia="Times New Roman" w:hAnsi="Times New Roman" w:cs="Times New Roman"/>
                <w:sz w:val="32"/>
                <w:szCs w:val="32"/>
              </w:rPr>
            </w:pPr>
            <w:r w:rsidRPr="00171B6D">
              <w:rPr>
                <w:rFonts w:ascii="Times New Roman" w:eastAsia="Times New Roman" w:hAnsi="Times New Roman" w:cs="Times New Roman" w:hint="cs"/>
                <w:b/>
                <w:bCs/>
                <w:sz w:val="32"/>
                <w:szCs w:val="32"/>
                <w:rtl/>
              </w:rPr>
              <w:lastRenderedPageBreak/>
              <w:t>מזבח אדמה תעשה לי</w:t>
            </w:r>
            <w:r w:rsidRPr="00171B6D">
              <w:rPr>
                <w:rFonts w:ascii="Times New Roman" w:eastAsia="Times New Roman" w:hAnsi="Times New Roman" w:cs="Times New Roman" w:hint="cs"/>
                <w:sz w:val="32"/>
                <w:szCs w:val="32"/>
                <w:rtl/>
              </w:rPr>
              <w:t xml:space="preserve"> וגם כן לא תצטרך לעשות היכלות של כסף וזהב ואבנים יקרות למען אקרב אליכם, אבל יספיק מזבח אדמה</w:t>
            </w:r>
            <w:r w:rsidRPr="00171B6D">
              <w:rPr>
                <w:rFonts w:ascii="Times New Roman" w:eastAsia="Times New Roman" w:hAnsi="Times New Roman" w:cs="Times New Roman" w:hint="cs"/>
                <w:sz w:val="32"/>
                <w:szCs w:val="32"/>
              </w:rPr>
              <w:t xml:space="preserve">: </w:t>
            </w:r>
          </w:p>
          <w:p w:rsidR="00BD1539" w:rsidRDefault="00BD1539" w:rsidP="00E83836">
            <w:pPr>
              <w:spacing w:before="100" w:beforeAutospacing="1" w:after="100" w:afterAutospacing="1"/>
              <w:rPr>
                <w:rFonts w:ascii="Times New Roman" w:eastAsia="Times New Roman" w:hAnsi="Times New Roman" w:cs="Times New Roman"/>
                <w:b/>
                <w:bCs/>
                <w:sz w:val="32"/>
                <w:szCs w:val="32"/>
              </w:rPr>
            </w:pPr>
          </w:p>
          <w:p w:rsidR="00AC3BE6" w:rsidRDefault="00F96BC5" w:rsidP="00E83836">
            <w:pPr>
              <w:spacing w:before="100" w:beforeAutospacing="1" w:after="100" w:afterAutospacing="1"/>
              <w:rPr>
                <w:rFonts w:ascii="Times New Roman" w:eastAsia="Times New Roman" w:hAnsi="Times New Roman" w:cs="Times New Roman"/>
                <w:sz w:val="32"/>
                <w:szCs w:val="32"/>
                <w:rtl/>
              </w:rPr>
            </w:pPr>
            <w:bookmarkStart w:id="0" w:name="_GoBack"/>
            <w:bookmarkEnd w:id="0"/>
            <w:r>
              <w:rPr>
                <w:rFonts w:ascii="Times New Roman" w:eastAsia="Times New Roman" w:hAnsi="Times New Roman" w:cs="Times New Roman" w:hint="cs"/>
                <w:b/>
                <w:bCs/>
                <w:sz w:val="32"/>
                <w:szCs w:val="32"/>
                <w:rtl/>
              </w:rPr>
              <w:t>ב</w:t>
            </w:r>
            <w:r w:rsidR="007E273C" w:rsidRPr="00171B6D">
              <w:rPr>
                <w:rFonts w:ascii="Times New Roman" w:eastAsia="Times New Roman" w:hAnsi="Times New Roman" w:cs="Times New Roman" w:hint="cs"/>
                <w:b/>
                <w:bCs/>
                <w:sz w:val="32"/>
                <w:szCs w:val="32"/>
                <w:rtl/>
              </w:rPr>
              <w:t>כל המקום אשר אזכיר את שמי</w:t>
            </w:r>
            <w:r w:rsidR="007E273C" w:rsidRPr="00171B6D">
              <w:rPr>
                <w:rFonts w:ascii="Times New Roman" w:eastAsia="Times New Roman" w:hAnsi="Times New Roman" w:cs="Times New Roman" w:hint="cs"/>
                <w:sz w:val="32"/>
                <w:szCs w:val="32"/>
                <w:rtl/>
              </w:rPr>
              <w:t xml:space="preserve"> שאבחר לבית ועד לעבדי, כענין הזכירו כי נשגב שמו</w:t>
            </w:r>
            <w:r w:rsidR="007E273C" w:rsidRPr="00171B6D">
              <w:rPr>
                <w:rFonts w:ascii="Times New Roman" w:eastAsia="Times New Roman" w:hAnsi="Times New Roman" w:cs="Times New Roman" w:hint="cs"/>
                <w:sz w:val="32"/>
                <w:szCs w:val="32"/>
              </w:rPr>
              <w:t>:</w:t>
            </w:r>
          </w:p>
          <w:p w:rsidR="00E83836" w:rsidRDefault="00E83836" w:rsidP="007E273C">
            <w:pPr>
              <w:spacing w:before="100" w:beforeAutospacing="1" w:after="100" w:afterAutospacing="1"/>
              <w:rPr>
                <w:rFonts w:ascii="Times New Roman" w:eastAsia="Times New Roman" w:hAnsi="Times New Roman" w:cs="Times New Roman"/>
                <w:b/>
                <w:bCs/>
                <w:sz w:val="32"/>
                <w:szCs w:val="32"/>
              </w:rPr>
            </w:pPr>
          </w:p>
          <w:p w:rsidR="007E273C" w:rsidRDefault="007E273C" w:rsidP="007E273C">
            <w:pPr>
              <w:spacing w:before="100" w:beforeAutospacing="1" w:after="100" w:afterAutospacing="1"/>
              <w:rPr>
                <w:b/>
                <w:bCs/>
              </w:rPr>
            </w:pPr>
            <w:r w:rsidRPr="00171B6D">
              <w:rPr>
                <w:rFonts w:ascii="Times New Roman" w:eastAsia="Times New Roman" w:hAnsi="Times New Roman" w:cs="Times New Roman" w:hint="cs"/>
                <w:b/>
                <w:bCs/>
                <w:sz w:val="32"/>
                <w:szCs w:val="32"/>
                <w:rtl/>
              </w:rPr>
              <w:t>אבא אליך וברכתיך</w:t>
            </w:r>
            <w:r w:rsidRPr="00171B6D">
              <w:rPr>
                <w:rFonts w:ascii="Times New Roman" w:eastAsia="Times New Roman" w:hAnsi="Times New Roman" w:cs="Times New Roman" w:hint="cs"/>
                <w:sz w:val="32"/>
                <w:szCs w:val="32"/>
                <w:rtl/>
              </w:rPr>
              <w:t xml:space="preserve"> לא תצטרך למשוך הנהגתי אליך באמצעיים של כסף וזהב וזולתם כי אמנם אני אבא אליך וברכתיך</w:t>
            </w:r>
            <w:r w:rsidRPr="00171B6D">
              <w:rPr>
                <w:rFonts w:ascii="Times New Roman" w:eastAsia="Times New Roman" w:hAnsi="Times New Roman" w:cs="Times New Roman" w:hint="cs"/>
                <w:sz w:val="32"/>
                <w:szCs w:val="32"/>
              </w:rPr>
              <w:t>:</w:t>
            </w:r>
          </w:p>
        </w:tc>
      </w:tr>
      <w:tr w:rsidR="00AC3BE6" w:rsidTr="00AC3BE6">
        <w:tc>
          <w:tcPr>
            <w:tcW w:w="4148" w:type="dxa"/>
          </w:tcPr>
          <w:p w:rsidR="00AC3BE6" w:rsidRDefault="007E273C" w:rsidP="007E273C">
            <w:pPr>
              <w:bidi w:val="0"/>
              <w:spacing w:before="100" w:beforeAutospacing="1" w:after="100" w:afterAutospacing="1"/>
              <w:rPr>
                <w:b/>
                <w:bCs/>
              </w:rPr>
            </w:pPr>
            <w:r w:rsidRPr="00171B6D">
              <w:rPr>
                <w:rFonts w:ascii="Times New Roman" w:eastAsia="Times New Roman" w:hAnsi="Times New Roman" w:cs="Times New Roman"/>
                <w:sz w:val="24"/>
                <w:szCs w:val="24"/>
                <w:rtl/>
                <w:lang w:val="en"/>
              </w:rPr>
              <w:lastRenderedPageBreak/>
              <w:t>לא תבנה אתהן גזית</w:t>
            </w:r>
            <w:r w:rsidRPr="00171B6D">
              <w:rPr>
                <w:rFonts w:ascii="Times New Roman" w:eastAsia="Times New Roman" w:hAnsi="Times New Roman" w:cs="Times New Roman"/>
                <w:sz w:val="24"/>
                <w:szCs w:val="24"/>
                <w:lang w:val="en"/>
              </w:rPr>
              <w:t xml:space="preserve">, in order to make it look more impressive. </w:t>
            </w:r>
          </w:p>
        </w:tc>
        <w:tc>
          <w:tcPr>
            <w:tcW w:w="4148" w:type="dxa"/>
          </w:tcPr>
          <w:p w:rsidR="00AC3BE6" w:rsidRPr="007E273C" w:rsidRDefault="007E273C" w:rsidP="007E273C">
            <w:pPr>
              <w:spacing w:before="100" w:beforeAutospacing="1" w:after="100" w:afterAutospacing="1"/>
              <w:rPr>
                <w:b/>
                <w:bCs/>
                <w:sz w:val="32"/>
                <w:szCs w:val="32"/>
              </w:rPr>
            </w:pPr>
            <w:r w:rsidRPr="00171B6D">
              <w:rPr>
                <w:rFonts w:ascii="Times New Roman" w:eastAsia="Times New Roman" w:hAnsi="Times New Roman" w:cs="Times New Roman" w:hint="cs"/>
                <w:b/>
                <w:bCs/>
                <w:sz w:val="32"/>
                <w:szCs w:val="32"/>
                <w:rtl/>
              </w:rPr>
              <w:t>לא תבנה אתהן גזית</w:t>
            </w:r>
            <w:r w:rsidRPr="00171B6D">
              <w:rPr>
                <w:rFonts w:ascii="Times New Roman" w:eastAsia="Times New Roman" w:hAnsi="Times New Roman" w:cs="Times New Roman" w:hint="cs"/>
                <w:sz w:val="32"/>
                <w:szCs w:val="32"/>
                <w:rtl/>
              </w:rPr>
              <w:t xml:space="preserve"> ליפותן</w:t>
            </w:r>
            <w:r w:rsidRPr="00171B6D">
              <w:rPr>
                <w:rFonts w:ascii="Times New Roman" w:eastAsia="Times New Roman" w:hAnsi="Times New Roman" w:cs="Times New Roman" w:hint="cs"/>
                <w:sz w:val="32"/>
                <w:szCs w:val="32"/>
              </w:rPr>
              <w:t xml:space="preserve">: </w:t>
            </w:r>
          </w:p>
        </w:tc>
      </w:tr>
      <w:tr w:rsidR="00AC3BE6" w:rsidTr="00AC3BE6">
        <w:tc>
          <w:tcPr>
            <w:tcW w:w="4148" w:type="dxa"/>
          </w:tcPr>
          <w:p w:rsidR="00AC3BE6" w:rsidRDefault="00F96BC5" w:rsidP="009C2392">
            <w:pPr>
              <w:bidi w:val="0"/>
              <w:spacing w:before="100" w:beforeAutospacing="1" w:after="100" w:afterAutospacing="1"/>
              <w:rPr>
                <w:b/>
                <w:bCs/>
              </w:rPr>
            </w:pPr>
            <w:r w:rsidRPr="00171B6D">
              <w:rPr>
                <w:rFonts w:ascii="Times New Roman" w:eastAsia="Times New Roman" w:hAnsi="Times New Roman" w:cs="Times New Roman"/>
                <w:sz w:val="24"/>
                <w:szCs w:val="24"/>
                <w:rtl/>
                <w:lang w:val="en"/>
              </w:rPr>
              <w:t>ולא תעלה במעלות</w:t>
            </w:r>
            <w:r w:rsidRPr="00171B6D">
              <w:rPr>
                <w:rFonts w:ascii="Times New Roman" w:eastAsia="Times New Roman" w:hAnsi="Times New Roman" w:cs="Times New Roman"/>
                <w:sz w:val="24"/>
                <w:szCs w:val="24"/>
                <w:lang w:val="en"/>
              </w:rPr>
              <w:t xml:space="preserve">, even though I do not bother you to undertake all kinds of architecturally attractive structures in order for you to qualify for My making My residence among you, you must be extremely careful not to be disrespectful when approaching the top of My altar. </w:t>
            </w:r>
          </w:p>
        </w:tc>
        <w:tc>
          <w:tcPr>
            <w:tcW w:w="4148" w:type="dxa"/>
          </w:tcPr>
          <w:p w:rsidR="00AC3BE6" w:rsidRDefault="007E273C" w:rsidP="00F96BC5">
            <w:pPr>
              <w:spacing w:before="100" w:beforeAutospacing="1" w:after="100" w:afterAutospacing="1"/>
              <w:rPr>
                <w:b/>
                <w:bCs/>
              </w:rPr>
            </w:pPr>
            <w:r w:rsidRPr="00171B6D">
              <w:rPr>
                <w:rFonts w:ascii="Times New Roman" w:eastAsia="Times New Roman" w:hAnsi="Times New Roman" w:cs="Times New Roman" w:hint="cs"/>
                <w:b/>
                <w:bCs/>
                <w:sz w:val="32"/>
                <w:szCs w:val="32"/>
                <w:rtl/>
              </w:rPr>
              <w:t>ולא תעלה במעלות</w:t>
            </w:r>
            <w:r w:rsidRPr="00171B6D">
              <w:rPr>
                <w:rFonts w:ascii="Times New Roman" w:eastAsia="Times New Roman" w:hAnsi="Times New Roman" w:cs="Times New Roman" w:hint="cs"/>
                <w:sz w:val="32"/>
                <w:szCs w:val="32"/>
                <w:rtl/>
              </w:rPr>
              <w:t xml:space="preserve"> אף על פי שלא אטריחך לעשות מלאכות ויפוים לשכני בתוככם, מכל מקום השמר מלנהוג קלות ראש במזבח</w:t>
            </w:r>
            <w:r w:rsidRPr="00171B6D">
              <w:rPr>
                <w:rFonts w:ascii="Times New Roman" w:eastAsia="Times New Roman" w:hAnsi="Times New Roman" w:cs="Times New Roman" w:hint="cs"/>
                <w:sz w:val="32"/>
                <w:szCs w:val="32"/>
              </w:rPr>
              <w:t xml:space="preserve">: </w:t>
            </w:r>
          </w:p>
        </w:tc>
      </w:tr>
    </w:tbl>
    <w:p w:rsidR="00F96BC5" w:rsidRPr="000369EC" w:rsidRDefault="00F96BC5" w:rsidP="00171B6D">
      <w:pPr>
        <w:pStyle w:val="he"/>
        <w:rPr>
          <w:b/>
          <w:bCs/>
        </w:rPr>
      </w:pPr>
    </w:p>
    <w:p w:rsidR="00171B6D" w:rsidRPr="00171B6D" w:rsidRDefault="00171B6D" w:rsidP="00171B6D">
      <w:pPr>
        <w:bidi w:val="0"/>
        <w:rPr>
          <w:rFonts w:asciiTheme="majorBidi" w:hAnsiTheme="majorBidi" w:cstheme="majorBidi"/>
          <w:b/>
          <w:bCs/>
          <w:sz w:val="24"/>
          <w:szCs w:val="24"/>
          <w:lang w:val="en"/>
        </w:rPr>
      </w:pPr>
    </w:p>
    <w:sectPr w:rsidR="00171B6D" w:rsidRPr="00171B6D" w:rsidSect="000E403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492E"/>
    <w:multiLevelType w:val="hybridMultilevel"/>
    <w:tmpl w:val="7C429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18"/>
    <w:rsid w:val="000369EC"/>
    <w:rsid w:val="000A2014"/>
    <w:rsid w:val="000E4037"/>
    <w:rsid w:val="00171B6D"/>
    <w:rsid w:val="00173025"/>
    <w:rsid w:val="00186C76"/>
    <w:rsid w:val="00222927"/>
    <w:rsid w:val="00470EEB"/>
    <w:rsid w:val="004D6626"/>
    <w:rsid w:val="006236DE"/>
    <w:rsid w:val="0071270C"/>
    <w:rsid w:val="00775AE0"/>
    <w:rsid w:val="007C3D27"/>
    <w:rsid w:val="007E273C"/>
    <w:rsid w:val="008C1961"/>
    <w:rsid w:val="008E7445"/>
    <w:rsid w:val="009C2392"/>
    <w:rsid w:val="00AB78BC"/>
    <w:rsid w:val="00AC3BE6"/>
    <w:rsid w:val="00AC7D18"/>
    <w:rsid w:val="00B2264F"/>
    <w:rsid w:val="00BD1539"/>
    <w:rsid w:val="00BE6F4F"/>
    <w:rsid w:val="00E70F45"/>
    <w:rsid w:val="00E83836"/>
    <w:rsid w:val="00EC6F7A"/>
    <w:rsid w:val="00F96BC5"/>
    <w:rsid w:val="00FA4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27"/>
    <w:pPr>
      <w:ind w:left="720"/>
      <w:contextualSpacing/>
    </w:pPr>
  </w:style>
  <w:style w:type="paragraph" w:customStyle="1" w:styleId="he">
    <w:name w:val="he"/>
    <w:basedOn w:val="Normal"/>
    <w:rsid w:val="00171B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171B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1">
    <w:name w:val="en1"/>
    <w:basedOn w:val="DefaultParagraphFont"/>
    <w:rsid w:val="00171B6D"/>
  </w:style>
  <w:style w:type="character" w:customStyle="1" w:styleId="he1">
    <w:name w:val="he1"/>
    <w:basedOn w:val="DefaultParagraphFont"/>
    <w:rsid w:val="00171B6D"/>
  </w:style>
  <w:style w:type="table" w:styleId="TableGrid">
    <w:name w:val="Table Grid"/>
    <w:basedOn w:val="TableNormal"/>
    <w:uiPriority w:val="39"/>
    <w:rsid w:val="00171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27"/>
    <w:pPr>
      <w:ind w:left="720"/>
      <w:contextualSpacing/>
    </w:pPr>
  </w:style>
  <w:style w:type="paragraph" w:customStyle="1" w:styleId="he">
    <w:name w:val="he"/>
    <w:basedOn w:val="Normal"/>
    <w:rsid w:val="00171B6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171B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1">
    <w:name w:val="en1"/>
    <w:basedOn w:val="DefaultParagraphFont"/>
    <w:rsid w:val="00171B6D"/>
  </w:style>
  <w:style w:type="character" w:customStyle="1" w:styleId="he1">
    <w:name w:val="he1"/>
    <w:basedOn w:val="DefaultParagraphFont"/>
    <w:rsid w:val="00171B6D"/>
  </w:style>
  <w:style w:type="table" w:styleId="TableGrid">
    <w:name w:val="Table Grid"/>
    <w:basedOn w:val="TableNormal"/>
    <w:uiPriority w:val="39"/>
    <w:rsid w:val="00171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70450">
      <w:bodyDiv w:val="1"/>
      <w:marLeft w:val="0"/>
      <w:marRight w:val="0"/>
      <w:marTop w:val="0"/>
      <w:marBottom w:val="0"/>
      <w:divBdr>
        <w:top w:val="none" w:sz="0" w:space="0" w:color="auto"/>
        <w:left w:val="none" w:sz="0" w:space="0" w:color="auto"/>
        <w:bottom w:val="none" w:sz="0" w:space="0" w:color="auto"/>
        <w:right w:val="none" w:sz="0" w:space="0" w:color="auto"/>
      </w:divBdr>
      <w:divsChild>
        <w:div w:id="1109157680">
          <w:marLeft w:val="0"/>
          <w:marRight w:val="0"/>
          <w:marTop w:val="0"/>
          <w:marBottom w:val="0"/>
          <w:divBdr>
            <w:top w:val="none" w:sz="0" w:space="0" w:color="auto"/>
            <w:left w:val="none" w:sz="0" w:space="0" w:color="auto"/>
            <w:bottom w:val="none" w:sz="0" w:space="0" w:color="auto"/>
            <w:right w:val="none" w:sz="0" w:space="0" w:color="auto"/>
          </w:divBdr>
          <w:divsChild>
            <w:div w:id="910966480">
              <w:marLeft w:val="0"/>
              <w:marRight w:val="0"/>
              <w:marTop w:val="0"/>
              <w:marBottom w:val="0"/>
              <w:divBdr>
                <w:top w:val="none" w:sz="0" w:space="0" w:color="auto"/>
                <w:left w:val="none" w:sz="0" w:space="0" w:color="auto"/>
                <w:bottom w:val="none" w:sz="0" w:space="0" w:color="auto"/>
                <w:right w:val="none" w:sz="0" w:space="0" w:color="auto"/>
              </w:divBdr>
              <w:divsChild>
                <w:div w:id="1793984357">
                  <w:marLeft w:val="0"/>
                  <w:marRight w:val="0"/>
                  <w:marTop w:val="0"/>
                  <w:marBottom w:val="0"/>
                  <w:divBdr>
                    <w:top w:val="none" w:sz="0" w:space="0" w:color="auto"/>
                    <w:left w:val="none" w:sz="0" w:space="0" w:color="auto"/>
                    <w:bottom w:val="none" w:sz="0" w:space="0" w:color="auto"/>
                    <w:right w:val="none" w:sz="0" w:space="0" w:color="auto"/>
                  </w:divBdr>
                  <w:divsChild>
                    <w:div w:id="1058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3890">
          <w:marLeft w:val="0"/>
          <w:marRight w:val="0"/>
          <w:marTop w:val="0"/>
          <w:marBottom w:val="0"/>
          <w:divBdr>
            <w:top w:val="none" w:sz="0" w:space="0" w:color="auto"/>
            <w:left w:val="none" w:sz="0" w:space="0" w:color="auto"/>
            <w:bottom w:val="none" w:sz="0" w:space="0" w:color="auto"/>
            <w:right w:val="none" w:sz="0" w:space="0" w:color="auto"/>
          </w:divBdr>
          <w:divsChild>
            <w:div w:id="1601138371">
              <w:marLeft w:val="0"/>
              <w:marRight w:val="0"/>
              <w:marTop w:val="0"/>
              <w:marBottom w:val="0"/>
              <w:divBdr>
                <w:top w:val="none" w:sz="0" w:space="0" w:color="auto"/>
                <w:left w:val="none" w:sz="0" w:space="0" w:color="auto"/>
                <w:bottom w:val="none" w:sz="0" w:space="0" w:color="auto"/>
                <w:right w:val="none" w:sz="0" w:space="0" w:color="auto"/>
              </w:divBdr>
              <w:divsChild>
                <w:div w:id="1333803381">
                  <w:marLeft w:val="0"/>
                  <w:marRight w:val="0"/>
                  <w:marTop w:val="0"/>
                  <w:marBottom w:val="0"/>
                  <w:divBdr>
                    <w:top w:val="none" w:sz="0" w:space="0" w:color="auto"/>
                    <w:left w:val="none" w:sz="0" w:space="0" w:color="auto"/>
                    <w:bottom w:val="none" w:sz="0" w:space="0" w:color="auto"/>
                    <w:right w:val="none" w:sz="0" w:space="0" w:color="auto"/>
                  </w:divBdr>
                </w:div>
              </w:divsChild>
            </w:div>
            <w:div w:id="391584683">
              <w:marLeft w:val="0"/>
              <w:marRight w:val="0"/>
              <w:marTop w:val="0"/>
              <w:marBottom w:val="0"/>
              <w:divBdr>
                <w:top w:val="none" w:sz="0" w:space="0" w:color="auto"/>
                <w:left w:val="none" w:sz="0" w:space="0" w:color="auto"/>
                <w:bottom w:val="none" w:sz="0" w:space="0" w:color="auto"/>
                <w:right w:val="none" w:sz="0" w:space="0" w:color="auto"/>
              </w:divBdr>
              <w:divsChild>
                <w:div w:id="351496860">
                  <w:marLeft w:val="0"/>
                  <w:marRight w:val="0"/>
                  <w:marTop w:val="0"/>
                  <w:marBottom w:val="0"/>
                  <w:divBdr>
                    <w:top w:val="none" w:sz="0" w:space="0" w:color="auto"/>
                    <w:left w:val="none" w:sz="0" w:space="0" w:color="auto"/>
                    <w:bottom w:val="none" w:sz="0" w:space="0" w:color="auto"/>
                    <w:right w:val="none" w:sz="0" w:space="0" w:color="auto"/>
                  </w:divBdr>
                  <w:divsChild>
                    <w:div w:id="1753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6508">
          <w:marLeft w:val="0"/>
          <w:marRight w:val="0"/>
          <w:marTop w:val="0"/>
          <w:marBottom w:val="0"/>
          <w:divBdr>
            <w:top w:val="none" w:sz="0" w:space="0" w:color="auto"/>
            <w:left w:val="none" w:sz="0" w:space="0" w:color="auto"/>
            <w:bottom w:val="none" w:sz="0" w:space="0" w:color="auto"/>
            <w:right w:val="none" w:sz="0" w:space="0" w:color="auto"/>
          </w:divBdr>
          <w:divsChild>
            <w:div w:id="1321075205">
              <w:marLeft w:val="0"/>
              <w:marRight w:val="0"/>
              <w:marTop w:val="0"/>
              <w:marBottom w:val="0"/>
              <w:divBdr>
                <w:top w:val="none" w:sz="0" w:space="0" w:color="auto"/>
                <w:left w:val="none" w:sz="0" w:space="0" w:color="auto"/>
                <w:bottom w:val="none" w:sz="0" w:space="0" w:color="auto"/>
                <w:right w:val="none" w:sz="0" w:space="0" w:color="auto"/>
              </w:divBdr>
              <w:divsChild>
                <w:div w:id="1319310263">
                  <w:marLeft w:val="0"/>
                  <w:marRight w:val="0"/>
                  <w:marTop w:val="0"/>
                  <w:marBottom w:val="0"/>
                  <w:divBdr>
                    <w:top w:val="none" w:sz="0" w:space="0" w:color="auto"/>
                    <w:left w:val="none" w:sz="0" w:space="0" w:color="auto"/>
                    <w:bottom w:val="none" w:sz="0" w:space="0" w:color="auto"/>
                    <w:right w:val="none" w:sz="0" w:space="0" w:color="auto"/>
                  </w:divBdr>
                </w:div>
              </w:divsChild>
            </w:div>
            <w:div w:id="658537913">
              <w:marLeft w:val="0"/>
              <w:marRight w:val="0"/>
              <w:marTop w:val="0"/>
              <w:marBottom w:val="0"/>
              <w:divBdr>
                <w:top w:val="none" w:sz="0" w:space="0" w:color="auto"/>
                <w:left w:val="none" w:sz="0" w:space="0" w:color="auto"/>
                <w:bottom w:val="none" w:sz="0" w:space="0" w:color="auto"/>
                <w:right w:val="none" w:sz="0" w:space="0" w:color="auto"/>
              </w:divBdr>
              <w:divsChild>
                <w:div w:id="1881014366">
                  <w:marLeft w:val="0"/>
                  <w:marRight w:val="0"/>
                  <w:marTop w:val="0"/>
                  <w:marBottom w:val="0"/>
                  <w:divBdr>
                    <w:top w:val="none" w:sz="0" w:space="0" w:color="auto"/>
                    <w:left w:val="none" w:sz="0" w:space="0" w:color="auto"/>
                    <w:bottom w:val="none" w:sz="0" w:space="0" w:color="auto"/>
                    <w:right w:val="none" w:sz="0" w:space="0" w:color="auto"/>
                  </w:divBdr>
                  <w:divsChild>
                    <w:div w:id="1973292597">
                      <w:marLeft w:val="0"/>
                      <w:marRight w:val="0"/>
                      <w:marTop w:val="0"/>
                      <w:marBottom w:val="0"/>
                      <w:divBdr>
                        <w:top w:val="none" w:sz="0" w:space="0" w:color="auto"/>
                        <w:left w:val="none" w:sz="0" w:space="0" w:color="auto"/>
                        <w:bottom w:val="none" w:sz="0" w:space="0" w:color="auto"/>
                        <w:right w:val="none" w:sz="0" w:space="0" w:color="auto"/>
                      </w:divBdr>
                    </w:div>
                    <w:div w:id="402996213">
                      <w:marLeft w:val="0"/>
                      <w:marRight w:val="0"/>
                      <w:marTop w:val="0"/>
                      <w:marBottom w:val="0"/>
                      <w:divBdr>
                        <w:top w:val="none" w:sz="0" w:space="0" w:color="auto"/>
                        <w:left w:val="none" w:sz="0" w:space="0" w:color="auto"/>
                        <w:bottom w:val="none" w:sz="0" w:space="0" w:color="auto"/>
                        <w:right w:val="none" w:sz="0" w:space="0" w:color="auto"/>
                      </w:divBdr>
                    </w:div>
                    <w:div w:id="9690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15025">
          <w:marLeft w:val="0"/>
          <w:marRight w:val="0"/>
          <w:marTop w:val="0"/>
          <w:marBottom w:val="0"/>
          <w:divBdr>
            <w:top w:val="none" w:sz="0" w:space="0" w:color="auto"/>
            <w:left w:val="none" w:sz="0" w:space="0" w:color="auto"/>
            <w:bottom w:val="none" w:sz="0" w:space="0" w:color="auto"/>
            <w:right w:val="none" w:sz="0" w:space="0" w:color="auto"/>
          </w:divBdr>
          <w:divsChild>
            <w:div w:id="835456338">
              <w:marLeft w:val="0"/>
              <w:marRight w:val="0"/>
              <w:marTop w:val="0"/>
              <w:marBottom w:val="0"/>
              <w:divBdr>
                <w:top w:val="none" w:sz="0" w:space="0" w:color="auto"/>
                <w:left w:val="none" w:sz="0" w:space="0" w:color="auto"/>
                <w:bottom w:val="none" w:sz="0" w:space="0" w:color="auto"/>
                <w:right w:val="none" w:sz="0" w:space="0" w:color="auto"/>
              </w:divBdr>
              <w:divsChild>
                <w:div w:id="737551761">
                  <w:marLeft w:val="0"/>
                  <w:marRight w:val="0"/>
                  <w:marTop w:val="0"/>
                  <w:marBottom w:val="0"/>
                  <w:divBdr>
                    <w:top w:val="none" w:sz="0" w:space="0" w:color="auto"/>
                    <w:left w:val="none" w:sz="0" w:space="0" w:color="auto"/>
                    <w:bottom w:val="none" w:sz="0" w:space="0" w:color="auto"/>
                    <w:right w:val="none" w:sz="0" w:space="0" w:color="auto"/>
                  </w:divBdr>
                </w:div>
              </w:divsChild>
            </w:div>
            <w:div w:id="608702560">
              <w:marLeft w:val="0"/>
              <w:marRight w:val="0"/>
              <w:marTop w:val="0"/>
              <w:marBottom w:val="0"/>
              <w:divBdr>
                <w:top w:val="none" w:sz="0" w:space="0" w:color="auto"/>
                <w:left w:val="none" w:sz="0" w:space="0" w:color="auto"/>
                <w:bottom w:val="none" w:sz="0" w:space="0" w:color="auto"/>
                <w:right w:val="none" w:sz="0" w:space="0" w:color="auto"/>
              </w:divBdr>
              <w:divsChild>
                <w:div w:id="1372342304">
                  <w:marLeft w:val="0"/>
                  <w:marRight w:val="0"/>
                  <w:marTop w:val="0"/>
                  <w:marBottom w:val="0"/>
                  <w:divBdr>
                    <w:top w:val="none" w:sz="0" w:space="0" w:color="auto"/>
                    <w:left w:val="none" w:sz="0" w:space="0" w:color="auto"/>
                    <w:bottom w:val="none" w:sz="0" w:space="0" w:color="auto"/>
                    <w:right w:val="none" w:sz="0" w:space="0" w:color="auto"/>
                  </w:divBdr>
                  <w:divsChild>
                    <w:div w:id="345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1610">
          <w:marLeft w:val="0"/>
          <w:marRight w:val="0"/>
          <w:marTop w:val="0"/>
          <w:marBottom w:val="0"/>
          <w:divBdr>
            <w:top w:val="none" w:sz="0" w:space="0" w:color="auto"/>
            <w:left w:val="none" w:sz="0" w:space="0" w:color="auto"/>
            <w:bottom w:val="none" w:sz="0" w:space="0" w:color="auto"/>
            <w:right w:val="none" w:sz="0" w:space="0" w:color="auto"/>
          </w:divBdr>
          <w:divsChild>
            <w:div w:id="1148087627">
              <w:marLeft w:val="0"/>
              <w:marRight w:val="0"/>
              <w:marTop w:val="0"/>
              <w:marBottom w:val="0"/>
              <w:divBdr>
                <w:top w:val="none" w:sz="0" w:space="0" w:color="auto"/>
                <w:left w:val="none" w:sz="0" w:space="0" w:color="auto"/>
                <w:bottom w:val="none" w:sz="0" w:space="0" w:color="auto"/>
                <w:right w:val="none" w:sz="0" w:space="0" w:color="auto"/>
              </w:divBdr>
              <w:divsChild>
                <w:div w:id="1902518830">
                  <w:marLeft w:val="0"/>
                  <w:marRight w:val="0"/>
                  <w:marTop w:val="0"/>
                  <w:marBottom w:val="0"/>
                  <w:divBdr>
                    <w:top w:val="none" w:sz="0" w:space="0" w:color="auto"/>
                    <w:left w:val="none" w:sz="0" w:space="0" w:color="auto"/>
                    <w:bottom w:val="none" w:sz="0" w:space="0" w:color="auto"/>
                    <w:right w:val="none" w:sz="0" w:space="0" w:color="auto"/>
                  </w:divBdr>
                </w:div>
              </w:divsChild>
            </w:div>
            <w:div w:id="824509573">
              <w:marLeft w:val="0"/>
              <w:marRight w:val="0"/>
              <w:marTop w:val="0"/>
              <w:marBottom w:val="0"/>
              <w:divBdr>
                <w:top w:val="none" w:sz="0" w:space="0" w:color="auto"/>
                <w:left w:val="none" w:sz="0" w:space="0" w:color="auto"/>
                <w:bottom w:val="none" w:sz="0" w:space="0" w:color="auto"/>
                <w:right w:val="none" w:sz="0" w:space="0" w:color="auto"/>
              </w:divBdr>
              <w:divsChild>
                <w:div w:id="1262294632">
                  <w:marLeft w:val="0"/>
                  <w:marRight w:val="0"/>
                  <w:marTop w:val="0"/>
                  <w:marBottom w:val="0"/>
                  <w:divBdr>
                    <w:top w:val="none" w:sz="0" w:space="0" w:color="auto"/>
                    <w:left w:val="none" w:sz="0" w:space="0" w:color="auto"/>
                    <w:bottom w:val="none" w:sz="0" w:space="0" w:color="auto"/>
                    <w:right w:val="none" w:sz="0" w:space="0" w:color="auto"/>
                  </w:divBdr>
                  <w:divsChild>
                    <w:div w:id="20494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01541">
      <w:bodyDiv w:val="1"/>
      <w:marLeft w:val="0"/>
      <w:marRight w:val="0"/>
      <w:marTop w:val="0"/>
      <w:marBottom w:val="0"/>
      <w:divBdr>
        <w:top w:val="none" w:sz="0" w:space="0" w:color="auto"/>
        <w:left w:val="none" w:sz="0" w:space="0" w:color="auto"/>
        <w:bottom w:val="none" w:sz="0" w:space="0" w:color="auto"/>
        <w:right w:val="none" w:sz="0" w:space="0" w:color="auto"/>
      </w:divBdr>
      <w:divsChild>
        <w:div w:id="1027414017">
          <w:marLeft w:val="0"/>
          <w:marRight w:val="0"/>
          <w:marTop w:val="0"/>
          <w:marBottom w:val="0"/>
          <w:divBdr>
            <w:top w:val="none" w:sz="0" w:space="0" w:color="auto"/>
            <w:left w:val="none" w:sz="0" w:space="0" w:color="auto"/>
            <w:bottom w:val="none" w:sz="0" w:space="0" w:color="auto"/>
            <w:right w:val="none" w:sz="0" w:space="0" w:color="auto"/>
          </w:divBdr>
          <w:divsChild>
            <w:div w:id="167715240">
              <w:marLeft w:val="0"/>
              <w:marRight w:val="0"/>
              <w:marTop w:val="0"/>
              <w:marBottom w:val="0"/>
              <w:divBdr>
                <w:top w:val="none" w:sz="0" w:space="0" w:color="auto"/>
                <w:left w:val="none" w:sz="0" w:space="0" w:color="auto"/>
                <w:bottom w:val="none" w:sz="0" w:space="0" w:color="auto"/>
                <w:right w:val="none" w:sz="0" w:space="0" w:color="auto"/>
              </w:divBdr>
              <w:divsChild>
                <w:div w:id="781456933">
                  <w:marLeft w:val="0"/>
                  <w:marRight w:val="0"/>
                  <w:marTop w:val="0"/>
                  <w:marBottom w:val="0"/>
                  <w:divBdr>
                    <w:top w:val="none" w:sz="0" w:space="0" w:color="auto"/>
                    <w:left w:val="none" w:sz="0" w:space="0" w:color="auto"/>
                    <w:bottom w:val="none" w:sz="0" w:space="0" w:color="auto"/>
                    <w:right w:val="none" w:sz="0" w:space="0" w:color="auto"/>
                  </w:divBdr>
                  <w:divsChild>
                    <w:div w:id="20811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701">
          <w:marLeft w:val="0"/>
          <w:marRight w:val="0"/>
          <w:marTop w:val="0"/>
          <w:marBottom w:val="0"/>
          <w:divBdr>
            <w:top w:val="none" w:sz="0" w:space="0" w:color="auto"/>
            <w:left w:val="none" w:sz="0" w:space="0" w:color="auto"/>
            <w:bottom w:val="none" w:sz="0" w:space="0" w:color="auto"/>
            <w:right w:val="none" w:sz="0" w:space="0" w:color="auto"/>
          </w:divBdr>
          <w:divsChild>
            <w:div w:id="1870096020">
              <w:marLeft w:val="0"/>
              <w:marRight w:val="0"/>
              <w:marTop w:val="0"/>
              <w:marBottom w:val="0"/>
              <w:divBdr>
                <w:top w:val="none" w:sz="0" w:space="0" w:color="auto"/>
                <w:left w:val="none" w:sz="0" w:space="0" w:color="auto"/>
                <w:bottom w:val="none" w:sz="0" w:space="0" w:color="auto"/>
                <w:right w:val="none" w:sz="0" w:space="0" w:color="auto"/>
              </w:divBdr>
              <w:divsChild>
                <w:div w:id="1561551305">
                  <w:marLeft w:val="0"/>
                  <w:marRight w:val="0"/>
                  <w:marTop w:val="0"/>
                  <w:marBottom w:val="0"/>
                  <w:divBdr>
                    <w:top w:val="none" w:sz="0" w:space="0" w:color="auto"/>
                    <w:left w:val="none" w:sz="0" w:space="0" w:color="auto"/>
                    <w:bottom w:val="none" w:sz="0" w:space="0" w:color="auto"/>
                    <w:right w:val="none" w:sz="0" w:space="0" w:color="auto"/>
                  </w:divBdr>
                </w:div>
              </w:divsChild>
            </w:div>
            <w:div w:id="643461792">
              <w:marLeft w:val="0"/>
              <w:marRight w:val="0"/>
              <w:marTop w:val="0"/>
              <w:marBottom w:val="0"/>
              <w:divBdr>
                <w:top w:val="none" w:sz="0" w:space="0" w:color="auto"/>
                <w:left w:val="none" w:sz="0" w:space="0" w:color="auto"/>
                <w:bottom w:val="none" w:sz="0" w:space="0" w:color="auto"/>
                <w:right w:val="none" w:sz="0" w:space="0" w:color="auto"/>
              </w:divBdr>
              <w:divsChild>
                <w:div w:id="1112479777">
                  <w:marLeft w:val="0"/>
                  <w:marRight w:val="0"/>
                  <w:marTop w:val="0"/>
                  <w:marBottom w:val="0"/>
                  <w:divBdr>
                    <w:top w:val="none" w:sz="0" w:space="0" w:color="auto"/>
                    <w:left w:val="none" w:sz="0" w:space="0" w:color="auto"/>
                    <w:bottom w:val="none" w:sz="0" w:space="0" w:color="auto"/>
                    <w:right w:val="none" w:sz="0" w:space="0" w:color="auto"/>
                  </w:divBdr>
                  <w:divsChild>
                    <w:div w:id="14807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906">
          <w:marLeft w:val="0"/>
          <w:marRight w:val="0"/>
          <w:marTop w:val="0"/>
          <w:marBottom w:val="0"/>
          <w:divBdr>
            <w:top w:val="none" w:sz="0" w:space="0" w:color="auto"/>
            <w:left w:val="none" w:sz="0" w:space="0" w:color="auto"/>
            <w:bottom w:val="none" w:sz="0" w:space="0" w:color="auto"/>
            <w:right w:val="none" w:sz="0" w:space="0" w:color="auto"/>
          </w:divBdr>
          <w:divsChild>
            <w:div w:id="308631009">
              <w:marLeft w:val="0"/>
              <w:marRight w:val="0"/>
              <w:marTop w:val="0"/>
              <w:marBottom w:val="0"/>
              <w:divBdr>
                <w:top w:val="none" w:sz="0" w:space="0" w:color="auto"/>
                <w:left w:val="none" w:sz="0" w:space="0" w:color="auto"/>
                <w:bottom w:val="none" w:sz="0" w:space="0" w:color="auto"/>
                <w:right w:val="none" w:sz="0" w:space="0" w:color="auto"/>
              </w:divBdr>
              <w:divsChild>
                <w:div w:id="959386179">
                  <w:marLeft w:val="0"/>
                  <w:marRight w:val="0"/>
                  <w:marTop w:val="0"/>
                  <w:marBottom w:val="0"/>
                  <w:divBdr>
                    <w:top w:val="none" w:sz="0" w:space="0" w:color="auto"/>
                    <w:left w:val="none" w:sz="0" w:space="0" w:color="auto"/>
                    <w:bottom w:val="none" w:sz="0" w:space="0" w:color="auto"/>
                    <w:right w:val="none" w:sz="0" w:space="0" w:color="auto"/>
                  </w:divBdr>
                </w:div>
              </w:divsChild>
            </w:div>
            <w:div w:id="611739922">
              <w:marLeft w:val="0"/>
              <w:marRight w:val="0"/>
              <w:marTop w:val="0"/>
              <w:marBottom w:val="0"/>
              <w:divBdr>
                <w:top w:val="none" w:sz="0" w:space="0" w:color="auto"/>
                <w:left w:val="none" w:sz="0" w:space="0" w:color="auto"/>
                <w:bottom w:val="none" w:sz="0" w:space="0" w:color="auto"/>
                <w:right w:val="none" w:sz="0" w:space="0" w:color="auto"/>
              </w:divBdr>
              <w:divsChild>
                <w:div w:id="201093929">
                  <w:marLeft w:val="0"/>
                  <w:marRight w:val="0"/>
                  <w:marTop w:val="0"/>
                  <w:marBottom w:val="0"/>
                  <w:divBdr>
                    <w:top w:val="none" w:sz="0" w:space="0" w:color="auto"/>
                    <w:left w:val="none" w:sz="0" w:space="0" w:color="auto"/>
                    <w:bottom w:val="none" w:sz="0" w:space="0" w:color="auto"/>
                    <w:right w:val="none" w:sz="0" w:space="0" w:color="auto"/>
                  </w:divBdr>
                  <w:divsChild>
                    <w:div w:id="894659218">
                      <w:marLeft w:val="0"/>
                      <w:marRight w:val="0"/>
                      <w:marTop w:val="0"/>
                      <w:marBottom w:val="0"/>
                      <w:divBdr>
                        <w:top w:val="none" w:sz="0" w:space="0" w:color="auto"/>
                        <w:left w:val="none" w:sz="0" w:space="0" w:color="auto"/>
                        <w:bottom w:val="none" w:sz="0" w:space="0" w:color="auto"/>
                        <w:right w:val="none" w:sz="0" w:space="0" w:color="auto"/>
                      </w:divBdr>
                    </w:div>
                    <w:div w:id="405809155">
                      <w:marLeft w:val="0"/>
                      <w:marRight w:val="0"/>
                      <w:marTop w:val="0"/>
                      <w:marBottom w:val="0"/>
                      <w:divBdr>
                        <w:top w:val="none" w:sz="0" w:space="0" w:color="auto"/>
                        <w:left w:val="none" w:sz="0" w:space="0" w:color="auto"/>
                        <w:bottom w:val="none" w:sz="0" w:space="0" w:color="auto"/>
                        <w:right w:val="none" w:sz="0" w:space="0" w:color="auto"/>
                      </w:divBdr>
                    </w:div>
                    <w:div w:id="4615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2239">
          <w:marLeft w:val="0"/>
          <w:marRight w:val="0"/>
          <w:marTop w:val="0"/>
          <w:marBottom w:val="0"/>
          <w:divBdr>
            <w:top w:val="none" w:sz="0" w:space="0" w:color="auto"/>
            <w:left w:val="none" w:sz="0" w:space="0" w:color="auto"/>
            <w:bottom w:val="none" w:sz="0" w:space="0" w:color="auto"/>
            <w:right w:val="none" w:sz="0" w:space="0" w:color="auto"/>
          </w:divBdr>
          <w:divsChild>
            <w:div w:id="500003758">
              <w:marLeft w:val="0"/>
              <w:marRight w:val="0"/>
              <w:marTop w:val="0"/>
              <w:marBottom w:val="0"/>
              <w:divBdr>
                <w:top w:val="none" w:sz="0" w:space="0" w:color="auto"/>
                <w:left w:val="none" w:sz="0" w:space="0" w:color="auto"/>
                <w:bottom w:val="none" w:sz="0" w:space="0" w:color="auto"/>
                <w:right w:val="none" w:sz="0" w:space="0" w:color="auto"/>
              </w:divBdr>
              <w:divsChild>
                <w:div w:id="1048644416">
                  <w:marLeft w:val="0"/>
                  <w:marRight w:val="0"/>
                  <w:marTop w:val="0"/>
                  <w:marBottom w:val="0"/>
                  <w:divBdr>
                    <w:top w:val="none" w:sz="0" w:space="0" w:color="auto"/>
                    <w:left w:val="none" w:sz="0" w:space="0" w:color="auto"/>
                    <w:bottom w:val="none" w:sz="0" w:space="0" w:color="auto"/>
                    <w:right w:val="none" w:sz="0" w:space="0" w:color="auto"/>
                  </w:divBdr>
                </w:div>
              </w:divsChild>
            </w:div>
            <w:div w:id="962661072">
              <w:marLeft w:val="0"/>
              <w:marRight w:val="0"/>
              <w:marTop w:val="0"/>
              <w:marBottom w:val="0"/>
              <w:divBdr>
                <w:top w:val="none" w:sz="0" w:space="0" w:color="auto"/>
                <w:left w:val="none" w:sz="0" w:space="0" w:color="auto"/>
                <w:bottom w:val="none" w:sz="0" w:space="0" w:color="auto"/>
                <w:right w:val="none" w:sz="0" w:space="0" w:color="auto"/>
              </w:divBdr>
              <w:divsChild>
                <w:div w:id="828517781">
                  <w:marLeft w:val="0"/>
                  <w:marRight w:val="0"/>
                  <w:marTop w:val="0"/>
                  <w:marBottom w:val="0"/>
                  <w:divBdr>
                    <w:top w:val="none" w:sz="0" w:space="0" w:color="auto"/>
                    <w:left w:val="none" w:sz="0" w:space="0" w:color="auto"/>
                    <w:bottom w:val="none" w:sz="0" w:space="0" w:color="auto"/>
                    <w:right w:val="none" w:sz="0" w:space="0" w:color="auto"/>
                  </w:divBdr>
                  <w:divsChild>
                    <w:div w:id="3762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2545">
          <w:marLeft w:val="0"/>
          <w:marRight w:val="0"/>
          <w:marTop w:val="0"/>
          <w:marBottom w:val="0"/>
          <w:divBdr>
            <w:top w:val="none" w:sz="0" w:space="0" w:color="auto"/>
            <w:left w:val="none" w:sz="0" w:space="0" w:color="auto"/>
            <w:bottom w:val="none" w:sz="0" w:space="0" w:color="auto"/>
            <w:right w:val="none" w:sz="0" w:space="0" w:color="auto"/>
          </w:divBdr>
          <w:divsChild>
            <w:div w:id="1273513830">
              <w:marLeft w:val="0"/>
              <w:marRight w:val="0"/>
              <w:marTop w:val="0"/>
              <w:marBottom w:val="0"/>
              <w:divBdr>
                <w:top w:val="none" w:sz="0" w:space="0" w:color="auto"/>
                <w:left w:val="none" w:sz="0" w:space="0" w:color="auto"/>
                <w:bottom w:val="none" w:sz="0" w:space="0" w:color="auto"/>
                <w:right w:val="none" w:sz="0" w:space="0" w:color="auto"/>
              </w:divBdr>
              <w:divsChild>
                <w:div w:id="682320841">
                  <w:marLeft w:val="0"/>
                  <w:marRight w:val="0"/>
                  <w:marTop w:val="0"/>
                  <w:marBottom w:val="0"/>
                  <w:divBdr>
                    <w:top w:val="none" w:sz="0" w:space="0" w:color="auto"/>
                    <w:left w:val="none" w:sz="0" w:space="0" w:color="auto"/>
                    <w:bottom w:val="none" w:sz="0" w:space="0" w:color="auto"/>
                    <w:right w:val="none" w:sz="0" w:space="0" w:color="auto"/>
                  </w:divBdr>
                </w:div>
              </w:divsChild>
            </w:div>
            <w:div w:id="2038967713">
              <w:marLeft w:val="0"/>
              <w:marRight w:val="0"/>
              <w:marTop w:val="0"/>
              <w:marBottom w:val="0"/>
              <w:divBdr>
                <w:top w:val="none" w:sz="0" w:space="0" w:color="auto"/>
                <w:left w:val="none" w:sz="0" w:space="0" w:color="auto"/>
                <w:bottom w:val="none" w:sz="0" w:space="0" w:color="auto"/>
                <w:right w:val="none" w:sz="0" w:space="0" w:color="auto"/>
              </w:divBdr>
              <w:divsChild>
                <w:div w:id="871845873">
                  <w:marLeft w:val="0"/>
                  <w:marRight w:val="0"/>
                  <w:marTop w:val="0"/>
                  <w:marBottom w:val="0"/>
                  <w:divBdr>
                    <w:top w:val="none" w:sz="0" w:space="0" w:color="auto"/>
                    <w:left w:val="none" w:sz="0" w:space="0" w:color="auto"/>
                    <w:bottom w:val="none" w:sz="0" w:space="0" w:color="auto"/>
                    <w:right w:val="none" w:sz="0" w:space="0" w:color="auto"/>
                  </w:divBdr>
                  <w:divsChild>
                    <w:div w:id="6631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5124">
      <w:bodyDiv w:val="1"/>
      <w:marLeft w:val="0"/>
      <w:marRight w:val="0"/>
      <w:marTop w:val="0"/>
      <w:marBottom w:val="0"/>
      <w:divBdr>
        <w:top w:val="none" w:sz="0" w:space="0" w:color="auto"/>
        <w:left w:val="none" w:sz="0" w:space="0" w:color="auto"/>
        <w:bottom w:val="none" w:sz="0" w:space="0" w:color="auto"/>
        <w:right w:val="none" w:sz="0" w:space="0" w:color="auto"/>
      </w:divBdr>
      <w:divsChild>
        <w:div w:id="42945398">
          <w:marLeft w:val="0"/>
          <w:marRight w:val="0"/>
          <w:marTop w:val="0"/>
          <w:marBottom w:val="0"/>
          <w:divBdr>
            <w:top w:val="none" w:sz="0" w:space="0" w:color="auto"/>
            <w:left w:val="none" w:sz="0" w:space="0" w:color="auto"/>
            <w:bottom w:val="none" w:sz="0" w:space="0" w:color="auto"/>
            <w:right w:val="none" w:sz="0" w:space="0" w:color="auto"/>
          </w:divBdr>
        </w:div>
        <w:div w:id="2127890509">
          <w:marLeft w:val="0"/>
          <w:marRight w:val="0"/>
          <w:marTop w:val="0"/>
          <w:marBottom w:val="0"/>
          <w:divBdr>
            <w:top w:val="none" w:sz="0" w:space="0" w:color="auto"/>
            <w:left w:val="none" w:sz="0" w:space="0" w:color="auto"/>
            <w:bottom w:val="none" w:sz="0" w:space="0" w:color="auto"/>
            <w:right w:val="none" w:sz="0" w:space="0" w:color="auto"/>
          </w:divBdr>
        </w:div>
        <w:div w:id="1821532918">
          <w:marLeft w:val="0"/>
          <w:marRight w:val="0"/>
          <w:marTop w:val="0"/>
          <w:marBottom w:val="0"/>
          <w:divBdr>
            <w:top w:val="none" w:sz="0" w:space="0" w:color="auto"/>
            <w:left w:val="none" w:sz="0" w:space="0" w:color="auto"/>
            <w:bottom w:val="none" w:sz="0" w:space="0" w:color="auto"/>
            <w:right w:val="none" w:sz="0" w:space="0" w:color="auto"/>
          </w:divBdr>
        </w:div>
        <w:div w:id="793671409">
          <w:marLeft w:val="0"/>
          <w:marRight w:val="0"/>
          <w:marTop w:val="0"/>
          <w:marBottom w:val="0"/>
          <w:divBdr>
            <w:top w:val="none" w:sz="0" w:space="0" w:color="auto"/>
            <w:left w:val="none" w:sz="0" w:space="0" w:color="auto"/>
            <w:bottom w:val="none" w:sz="0" w:space="0" w:color="auto"/>
            <w:right w:val="none" w:sz="0" w:space="0" w:color="auto"/>
          </w:divBdr>
        </w:div>
        <w:div w:id="87643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2021-02-04T15:54:00Z</cp:lastPrinted>
  <dcterms:created xsi:type="dcterms:W3CDTF">2021-02-01T08:04:00Z</dcterms:created>
  <dcterms:modified xsi:type="dcterms:W3CDTF">2022-01-18T10:03:00Z</dcterms:modified>
</cp:coreProperties>
</file>